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DE002" w14:textId="06E925DC" w:rsidR="00AE71F6" w:rsidRDefault="0033331E" w:rsidP="004409FC">
      <w:pPr>
        <w:ind w:left="-142"/>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4F895F8">
            <wp:simplePos x="0" y="0"/>
            <wp:positionH relativeFrom="page">
              <wp:posOffset>457200</wp:posOffset>
            </wp:positionH>
            <wp:positionV relativeFrom="paragraph">
              <wp:posOffset>-816609</wp:posOffset>
            </wp:positionV>
            <wp:extent cx="8353425" cy="9836150"/>
            <wp:effectExtent l="0" t="0" r="9525"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1316" cy="9833667"/>
                    </a:xfrm>
                    <a:prstGeom prst="rect">
                      <a:avLst/>
                    </a:prstGeom>
                    <a:noFill/>
                    <a:ln>
                      <a:noFill/>
                    </a:ln>
                  </pic:spPr>
                </pic:pic>
              </a:graphicData>
            </a:graphic>
            <wp14:sizeRelH relativeFrom="page">
              <wp14:pctWidth>0</wp14:pctWidth>
            </wp14:sizeRelH>
            <wp14:sizeRelV relativeFrom="page">
              <wp14:pctHeight>0</wp14:pctHeight>
            </wp14:sizeRelV>
          </wp:anchor>
        </w:drawing>
      </w:r>
      <w:r w:rsidR="00AE71F6">
        <w:rPr>
          <w:rFonts w:ascii="Times New Roman" w:hAnsi="Times New Roman" w:cs="Times New Roman"/>
          <w:b/>
          <w:noProof/>
          <w:color w:val="974705"/>
          <w:sz w:val="24"/>
          <w:szCs w:val="24"/>
          <w:lang w:bidi="ar-SA"/>
        </w:rPr>
        <w:t xml:space="preserve"> </w:t>
      </w:r>
    </w:p>
    <w:p w14:paraId="4B9DF8BE" w14:textId="77DA25CD" w:rsidR="00BA5AFB" w:rsidRDefault="002D18E6">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7C652097">
                <wp:simplePos x="0" y="0"/>
                <wp:positionH relativeFrom="page">
                  <wp:posOffset>2400300</wp:posOffset>
                </wp:positionH>
                <wp:positionV relativeFrom="paragraph">
                  <wp:posOffset>617855</wp:posOffset>
                </wp:positionV>
                <wp:extent cx="4857750" cy="32766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57750" cy="3276600"/>
                        </a:xfrm>
                        <a:prstGeom prst="rect">
                          <a:avLst/>
                        </a:prstGeom>
                        <a:noFill/>
                        <a:ln>
                          <a:noFill/>
                        </a:ln>
                        <a:effectLst/>
                      </wps:spPr>
                      <wps:txbx>
                        <w:txbxContent>
                          <w:p w14:paraId="23EE268F" w14:textId="77777777" w:rsidR="00BF2635" w:rsidRDefault="00BF263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6547A05B" w14:textId="2A97475E" w:rsidR="00BF2635" w:rsidRPr="00C205E5" w:rsidRDefault="00BF263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205E5">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t>SUNGURLU KAYMAKAMLIĞI</w:t>
                            </w:r>
                          </w:p>
                          <w:p w14:paraId="3DC62482" w14:textId="77777777" w:rsidR="00BF2635" w:rsidRPr="00C205E5" w:rsidRDefault="00BF263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F2635" w:rsidRPr="00D43D74" w:rsidRDefault="00BF263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EE260C" w:rsidR="00BF2635" w:rsidRPr="00D43D74" w:rsidRDefault="00BF263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BÖLÜKBAŞIOĞLU ÖZEL EĞİTİM UYGULAMA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D18E6">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I.II.III. </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KADEME</w:t>
                            </w:r>
                          </w:p>
                          <w:p w14:paraId="654556FC" w14:textId="6AF3DFF2" w:rsidR="00BF2635" w:rsidRPr="00D43D74" w:rsidRDefault="00BF263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189pt;margin-top:48.65pt;width:382.5pt;height:25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" filled="f" stroked="f">
                <v:textbox>
                  <w:txbxContent>
                    <w:p w14:paraId="23EE268F" w14:textId="77777777" w:rsidR="00217285" w:rsidRDefault="0021728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6547A05B" w14:textId="2A97475E" w:rsidR="00217285" w:rsidRPr="00C205E5" w:rsidRDefault="0021728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205E5">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t>SUNGURLU KAYMAKAMLIĞI</w:t>
                      </w:r>
                    </w:p>
                    <w:p w14:paraId="3DC62482" w14:textId="77777777" w:rsidR="00217285" w:rsidRPr="00C205E5" w:rsidRDefault="00217285" w:rsidP="00BA5AFB">
                      <w:pPr>
                        <w:jc w:val="center"/>
                        <w:rPr>
                          <w:rFonts w:ascii="Times New Roman" w:hAnsi="Times New Roman" w:cs="Times New Roman"/>
                          <w:b/>
                          <w:noProof/>
                          <w:color w:val="660033"/>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17285" w:rsidRPr="00D43D74" w:rsidRDefault="0021728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EE260C" w:rsidR="00217285" w:rsidRPr="00D43D74" w:rsidRDefault="0021728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BÖLÜKBAŞIOĞLU ÖZEL EĞİTİM UYGULAMA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D18E6">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I.II.III. </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KADEME</w:t>
                      </w:r>
                    </w:p>
                    <w:p w14:paraId="654556FC" w14:textId="6AF3DFF2" w:rsidR="00217285" w:rsidRPr="00D43D74" w:rsidRDefault="0021728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397A2156" w14:textId="77777777" w:rsidR="00C205E5" w:rsidRDefault="00C205E5" w:rsidP="00C205E5">
      <w:pPr>
        <w:spacing w:line="276" w:lineRule="auto"/>
        <w:jc w:val="center"/>
        <w:rPr>
          <w:rFonts w:ascii="Times New Roman" w:hAnsi="Times New Roman" w:cs="Times New Roman"/>
          <w:b/>
          <w:i/>
          <w:noProof/>
          <w:sz w:val="52"/>
          <w:szCs w:val="52"/>
          <w:lang w:bidi="ar-SA"/>
        </w:rPr>
      </w:pPr>
    </w:p>
    <w:p w14:paraId="6012BBA9" w14:textId="178FC3C3" w:rsidR="000C4EB0" w:rsidRDefault="00C205E5" w:rsidP="00C205E5">
      <w:pPr>
        <w:spacing w:line="276" w:lineRule="auto"/>
        <w:jc w:val="center"/>
        <w:rPr>
          <w:rFonts w:ascii="Times New Roman" w:hAnsi="Times New Roman" w:cs="Times New Roman"/>
          <w:b/>
          <w:i/>
          <w:noProof/>
          <w:sz w:val="52"/>
          <w:szCs w:val="52"/>
          <w:lang w:bidi="ar-SA"/>
        </w:rPr>
      </w:pPr>
      <w:r w:rsidRPr="00C205E5">
        <w:rPr>
          <w:rFonts w:ascii="Times New Roman" w:hAnsi="Times New Roman" w:cs="Times New Roman"/>
          <w:b/>
          <w:i/>
          <w:noProof/>
          <w:sz w:val="52"/>
          <w:szCs w:val="52"/>
          <w:lang w:bidi="ar-SA"/>
        </w:rPr>
        <w:t>Engelli Olmak Öğrenmeye ve Üretmeye Engel Değildir.</w:t>
      </w:r>
    </w:p>
    <w:p w14:paraId="1509F148" w14:textId="77777777" w:rsidR="00C205E5" w:rsidRDefault="00C205E5" w:rsidP="00C205E5">
      <w:pPr>
        <w:spacing w:line="276" w:lineRule="auto"/>
        <w:jc w:val="center"/>
        <w:rPr>
          <w:rFonts w:ascii="Times New Roman" w:hAnsi="Times New Roman" w:cs="Times New Roman"/>
          <w:b/>
          <w:i/>
          <w:noProof/>
          <w:sz w:val="52"/>
          <w:szCs w:val="52"/>
          <w:lang w:bidi="ar-SA"/>
        </w:rPr>
      </w:pPr>
    </w:p>
    <w:p w14:paraId="587543B4" w14:textId="3D62DECB" w:rsidR="00C205E5" w:rsidRPr="00C205E5" w:rsidRDefault="00C205E5" w:rsidP="00C205E5">
      <w:pPr>
        <w:spacing w:line="276" w:lineRule="auto"/>
        <w:jc w:val="center"/>
        <w:rPr>
          <w:rFonts w:ascii="Times New Roman" w:hAnsi="Times New Roman" w:cs="Times New Roman"/>
          <w:b/>
          <w:i/>
          <w:noProof/>
          <w:sz w:val="52"/>
          <w:szCs w:val="52"/>
        </w:rPr>
      </w:pPr>
      <w:r>
        <w:rPr>
          <w:rFonts w:ascii="Times New Roman" w:hAnsi="Times New Roman" w:cs="Times New Roman"/>
          <w:b/>
          <w:i/>
          <w:noProof/>
          <w:sz w:val="52"/>
          <w:szCs w:val="52"/>
          <w:lang w:bidi="ar-SA"/>
        </w:rPr>
        <w:t>Mustafa Kemal ATATÜRK</w:t>
      </w:r>
    </w:p>
    <w:p w14:paraId="502BB51E" w14:textId="5E0E2307" w:rsidR="003C64FE" w:rsidRPr="0007479A" w:rsidRDefault="00C205E5" w:rsidP="00A763E4">
      <w:pPr>
        <w:spacing w:line="276" w:lineRule="auto"/>
        <w:ind w:left="136"/>
        <w:rPr>
          <w:rFonts w:ascii="Times New Roman" w:hAnsi="Times New Roman" w:cs="Times New Roman"/>
          <w:i/>
          <w:noProof/>
          <w:color w:val="000000" w:themeColor="text1"/>
          <w:sz w:val="24"/>
        </w:rPr>
      </w:pPr>
      <w:r>
        <w:rPr>
          <w:bCs/>
          <w:noProof/>
          <w:szCs w:val="24"/>
          <w:lang w:bidi="ar-SA"/>
        </w:rPr>
        <w:lastRenderedPageBreak/>
        <w:drawing>
          <wp:inline distT="0" distB="0" distL="0" distR="0" wp14:anchorId="54C8B665" wp14:editId="0464AEBF">
            <wp:extent cx="5715000" cy="4248150"/>
            <wp:effectExtent l="19050" t="0" r="0" b="0"/>
            <wp:docPr id="7" name="Resim 7" descr="C:\Users\BOLUKBASI\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LUKBASI\Desktop\FOTO.jpg"/>
                    <pic:cNvPicPr>
                      <a:picLocks noChangeAspect="1" noChangeArrowheads="1"/>
                    </pic:cNvPicPr>
                  </pic:nvPicPr>
                  <pic:blipFill>
                    <a:blip r:embed="rId11"/>
                    <a:srcRect/>
                    <a:stretch>
                      <a:fillRect/>
                    </a:stretch>
                  </pic:blipFill>
                  <pic:spPr bwMode="auto">
                    <a:xfrm>
                      <a:off x="0" y="0"/>
                      <a:ext cx="5715000" cy="4248150"/>
                    </a:xfrm>
                    <a:prstGeom prst="rect">
                      <a:avLst/>
                    </a:prstGeom>
                    <a:noFill/>
                    <a:ln w="9525">
                      <a:noFill/>
                      <a:miter lim="800000"/>
                      <a:headEnd/>
                      <a:tailEnd/>
                    </a:ln>
                  </pic:spPr>
                </pic:pic>
              </a:graphicData>
            </a:graphic>
          </wp:inline>
        </w:drawing>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p>
    <w:p w14:paraId="48457030" w14:textId="77777777" w:rsidR="00C205E5" w:rsidRPr="00C205E5" w:rsidRDefault="00C205E5" w:rsidP="00C205E5">
      <w:pPr>
        <w:pStyle w:val="GvdeMetniGirintisi"/>
        <w:spacing w:line="360" w:lineRule="auto"/>
        <w:ind w:left="273" w:right="269" w:firstLine="425"/>
        <w:jc w:val="both"/>
        <w:rPr>
          <w:sz w:val="22"/>
          <w:szCs w:val="22"/>
        </w:rPr>
      </w:pPr>
      <w:r w:rsidRPr="00C205E5">
        <w:rPr>
          <w:sz w:val="22"/>
          <w:szCs w:val="22"/>
        </w:rPr>
        <w:t>Sunuş</w:t>
      </w:r>
    </w:p>
    <w:p w14:paraId="1C7C6974" w14:textId="586892EE" w:rsidR="00B27C9F" w:rsidRPr="0033331E" w:rsidRDefault="0033331E" w:rsidP="00B27C9F">
      <w:pPr>
        <w:pStyle w:val="AralkYok"/>
        <w:rPr>
          <w:rFonts w:ascii="Times New Roman" w:hAnsi="Times New Roman" w:cs="Times New Roman"/>
        </w:rPr>
      </w:pPr>
      <w:r>
        <w:t xml:space="preserve">               </w:t>
      </w:r>
      <w:r w:rsidR="00B27C9F" w:rsidRPr="0033331E">
        <w:rPr>
          <w:rFonts w:ascii="Times New Roman" w:hAnsi="Times New Roman" w:cs="Times New Roman"/>
        </w:rPr>
        <w:t>Özel Eğitim Uygulama Okulu olarak iki ilkeyi benimsedik. Birincisi; Otizm Spektrum Bozukluğu ile zihinsel</w:t>
      </w:r>
      <w:r w:rsidRPr="0033331E">
        <w:rPr>
          <w:rFonts w:ascii="Times New Roman" w:hAnsi="Times New Roman" w:cs="Times New Roman"/>
        </w:rPr>
        <w:t xml:space="preserve"> </w:t>
      </w:r>
      <w:r w:rsidR="00B27C9F" w:rsidRPr="0033331E">
        <w:rPr>
          <w:rFonts w:ascii="Times New Roman" w:hAnsi="Times New Roman" w:cs="Times New Roman"/>
        </w:rPr>
        <w:t>farklılığı olan çocuklara en üst kalitede eğitim vermek, onların davranış problemlerini en aza indirmek mümkünse yok</w:t>
      </w:r>
      <w:r w:rsidRPr="0033331E">
        <w:rPr>
          <w:rFonts w:ascii="Times New Roman" w:hAnsi="Times New Roman" w:cs="Times New Roman"/>
        </w:rPr>
        <w:t xml:space="preserve"> </w:t>
      </w:r>
      <w:r w:rsidR="00B27C9F" w:rsidRPr="0033331E">
        <w:rPr>
          <w:rFonts w:ascii="Times New Roman" w:hAnsi="Times New Roman" w:cs="Times New Roman"/>
        </w:rPr>
        <w:t>etmek, çocuklarımızın sosyalleşmesini sağlamak, öz bakım becerilerini yapabilecek duruma getirmek ve toplumun her</w:t>
      </w:r>
    </w:p>
    <w:p w14:paraId="6BE65104" w14:textId="77777777" w:rsidR="00B27C9F" w:rsidRPr="0033331E" w:rsidRDefault="00B27C9F" w:rsidP="00B27C9F">
      <w:pPr>
        <w:pStyle w:val="AralkYok"/>
        <w:rPr>
          <w:rFonts w:ascii="Times New Roman" w:hAnsi="Times New Roman" w:cs="Times New Roman"/>
        </w:rPr>
      </w:pPr>
      <w:proofErr w:type="gramStart"/>
      <w:r w:rsidRPr="0033331E">
        <w:rPr>
          <w:rFonts w:ascii="Times New Roman" w:hAnsi="Times New Roman" w:cs="Times New Roman"/>
        </w:rPr>
        <w:t>kesimi</w:t>
      </w:r>
      <w:proofErr w:type="gramEnd"/>
      <w:r w:rsidRPr="0033331E">
        <w:rPr>
          <w:rFonts w:ascii="Times New Roman" w:hAnsi="Times New Roman" w:cs="Times New Roman"/>
        </w:rPr>
        <w:t xml:space="preserve"> tarafından tanınmalarını sağlamaktır. İkinci ilkemiz; her yönden kendini geliştirmeye açık, Otizm Spektrum</w:t>
      </w:r>
    </w:p>
    <w:p w14:paraId="7DBF0A66" w14:textId="77777777" w:rsidR="00B27C9F" w:rsidRPr="0033331E" w:rsidRDefault="00B27C9F" w:rsidP="00B27C9F">
      <w:pPr>
        <w:pStyle w:val="AralkYok"/>
        <w:rPr>
          <w:rFonts w:ascii="Times New Roman" w:hAnsi="Times New Roman" w:cs="Times New Roman"/>
        </w:rPr>
      </w:pPr>
      <w:r w:rsidRPr="0033331E">
        <w:rPr>
          <w:rFonts w:ascii="Times New Roman" w:hAnsi="Times New Roman" w:cs="Times New Roman"/>
        </w:rPr>
        <w:t>Bozukluğu ile zihinsel farklılığı konusunda yeni gelişmeleri takip eden araştıran yeni teknik ve yöntemler geliştirmeye</w:t>
      </w:r>
    </w:p>
    <w:p w14:paraId="24FEE650" w14:textId="77777777" w:rsidR="00B27C9F" w:rsidRPr="0033331E" w:rsidRDefault="00B27C9F" w:rsidP="00B27C9F">
      <w:pPr>
        <w:pStyle w:val="AralkYok"/>
        <w:rPr>
          <w:rFonts w:ascii="Times New Roman" w:hAnsi="Times New Roman" w:cs="Times New Roman"/>
        </w:rPr>
      </w:pPr>
      <w:proofErr w:type="gramStart"/>
      <w:r w:rsidRPr="0033331E">
        <w:rPr>
          <w:rFonts w:ascii="Times New Roman" w:hAnsi="Times New Roman" w:cs="Times New Roman"/>
        </w:rPr>
        <w:t>istekli</w:t>
      </w:r>
      <w:proofErr w:type="gramEnd"/>
      <w:r w:rsidRPr="0033331E">
        <w:rPr>
          <w:rFonts w:ascii="Times New Roman" w:hAnsi="Times New Roman" w:cs="Times New Roman"/>
        </w:rPr>
        <w:t>, işini severek ve özveri ile yapan kalıcı bir kadro oluşturmaktır.</w:t>
      </w:r>
    </w:p>
    <w:p w14:paraId="6C2EB781" w14:textId="0B4D73AA" w:rsidR="00B27C9F" w:rsidRPr="0033331E" w:rsidRDefault="0033331E" w:rsidP="00B27C9F">
      <w:pPr>
        <w:pStyle w:val="AralkYok"/>
        <w:rPr>
          <w:rFonts w:ascii="Times New Roman" w:hAnsi="Times New Roman" w:cs="Times New Roman"/>
        </w:rPr>
      </w:pPr>
      <w:r w:rsidRPr="0033331E">
        <w:rPr>
          <w:rFonts w:ascii="Times New Roman" w:hAnsi="Times New Roman" w:cs="Times New Roman"/>
        </w:rPr>
        <w:t xml:space="preserve">              </w:t>
      </w:r>
      <w:r w:rsidR="00B27C9F" w:rsidRPr="0033331E">
        <w:rPr>
          <w:rFonts w:ascii="Times New Roman" w:hAnsi="Times New Roman" w:cs="Times New Roman"/>
        </w:rPr>
        <w:t>Stratejik Planlama, uzak ufukları içine alan bir planlama süreci olduğu halde uzun vadeli bir plan değildir.</w:t>
      </w:r>
      <w:r w:rsidRPr="0033331E">
        <w:rPr>
          <w:rFonts w:ascii="Times New Roman" w:hAnsi="Times New Roman" w:cs="Times New Roman"/>
        </w:rPr>
        <w:t xml:space="preserve"> </w:t>
      </w:r>
      <w:r w:rsidR="00B27C9F" w:rsidRPr="0033331E">
        <w:rPr>
          <w:rFonts w:ascii="Times New Roman" w:hAnsi="Times New Roman" w:cs="Times New Roman"/>
        </w:rPr>
        <w:t>Organizasyonun gelişim hedeflerine ulaşması için izlenecek hareket yönüne bir açıklık kazandırır. Ayrıca organizasyonunun</w:t>
      </w:r>
      <w:r w:rsidRPr="0033331E">
        <w:rPr>
          <w:rFonts w:ascii="Times New Roman" w:hAnsi="Times New Roman" w:cs="Times New Roman"/>
        </w:rPr>
        <w:t xml:space="preserve"> </w:t>
      </w:r>
      <w:r w:rsidR="00B27C9F" w:rsidRPr="0033331E">
        <w:rPr>
          <w:rFonts w:ascii="Times New Roman" w:hAnsi="Times New Roman" w:cs="Times New Roman"/>
        </w:rPr>
        <w:t>iyileştirmeye açık alanlarının tespit edilerek bunların giderilmesine kuvvetli olduğu alanların tespit edilerek bunların</w:t>
      </w:r>
      <w:r w:rsidRPr="0033331E">
        <w:rPr>
          <w:rFonts w:ascii="Times New Roman" w:hAnsi="Times New Roman" w:cs="Times New Roman"/>
        </w:rPr>
        <w:t xml:space="preserve"> </w:t>
      </w:r>
      <w:r w:rsidR="00B27C9F" w:rsidRPr="0033331E">
        <w:rPr>
          <w:rFonts w:ascii="Times New Roman" w:hAnsi="Times New Roman" w:cs="Times New Roman"/>
        </w:rPr>
        <w:t>geliştirilmesine imkân tanır.</w:t>
      </w:r>
    </w:p>
    <w:p w14:paraId="64C95340" w14:textId="7B4A6B22" w:rsidR="00B27C9F" w:rsidRPr="0033331E" w:rsidRDefault="0033331E" w:rsidP="00B27C9F">
      <w:pPr>
        <w:pStyle w:val="AralkYok"/>
        <w:rPr>
          <w:rFonts w:ascii="Times New Roman" w:hAnsi="Times New Roman" w:cs="Times New Roman"/>
        </w:rPr>
      </w:pPr>
      <w:r w:rsidRPr="0033331E">
        <w:rPr>
          <w:rFonts w:ascii="Times New Roman" w:hAnsi="Times New Roman" w:cs="Times New Roman"/>
        </w:rPr>
        <w:t xml:space="preserve">             </w:t>
      </w:r>
      <w:r w:rsidR="00B27C9F" w:rsidRPr="0033331E">
        <w:rPr>
          <w:rFonts w:ascii="Times New Roman" w:hAnsi="Times New Roman" w:cs="Times New Roman"/>
        </w:rPr>
        <w:t>Okulumuzun Stratejik Planı; Otizm Spektrum Bozukluğu ile zihinsel farklılığı olan çocukların eğitimi,</w:t>
      </w:r>
      <w:r w:rsidRPr="0033331E">
        <w:rPr>
          <w:rFonts w:ascii="Times New Roman" w:hAnsi="Times New Roman" w:cs="Times New Roman"/>
        </w:rPr>
        <w:t xml:space="preserve"> </w:t>
      </w:r>
      <w:r w:rsidR="00B27C9F" w:rsidRPr="0033331E">
        <w:rPr>
          <w:rFonts w:ascii="Times New Roman" w:hAnsi="Times New Roman" w:cs="Times New Roman"/>
        </w:rPr>
        <w:t>sosyalleşmeleri diğer yaşıtları ile kaynaşmaları, en üst seviyede sosyal faaliyetleri aile-okul işbirliği ve ilişkileri, çevre sivil</w:t>
      </w:r>
      <w:r w:rsidRPr="0033331E">
        <w:rPr>
          <w:rFonts w:ascii="Times New Roman" w:hAnsi="Times New Roman" w:cs="Times New Roman"/>
        </w:rPr>
        <w:t xml:space="preserve"> </w:t>
      </w:r>
      <w:r w:rsidR="00B27C9F" w:rsidRPr="0033331E">
        <w:rPr>
          <w:rFonts w:ascii="Times New Roman" w:hAnsi="Times New Roman" w:cs="Times New Roman"/>
        </w:rPr>
        <w:t>toplum örgütleri, kurumlar arası ilişkileri, alt yapısı, hedefleri ve çalışanlarını kapsayan 2024-2028 Stratejik Planı</w:t>
      </w:r>
    </w:p>
    <w:p w14:paraId="1A8BAE92" w14:textId="71C68B79" w:rsidR="00B27C9F" w:rsidRPr="0033331E" w:rsidRDefault="00B27C9F" w:rsidP="0033331E">
      <w:pPr>
        <w:pStyle w:val="AralkYok"/>
        <w:tabs>
          <w:tab w:val="left" w:pos="4245"/>
        </w:tabs>
        <w:rPr>
          <w:rFonts w:ascii="Times New Roman" w:hAnsi="Times New Roman" w:cs="Times New Roman"/>
        </w:rPr>
      </w:pPr>
      <w:proofErr w:type="gramStart"/>
      <w:r w:rsidRPr="0033331E">
        <w:rPr>
          <w:rFonts w:ascii="Times New Roman" w:hAnsi="Times New Roman" w:cs="Times New Roman"/>
        </w:rPr>
        <w:t>hazırlanmıştır</w:t>
      </w:r>
      <w:proofErr w:type="gramEnd"/>
      <w:r w:rsidRPr="0033331E">
        <w:rPr>
          <w:rFonts w:ascii="Times New Roman" w:hAnsi="Times New Roman" w:cs="Times New Roman"/>
        </w:rPr>
        <w:t>.</w:t>
      </w:r>
      <w:r w:rsidR="0033331E" w:rsidRPr="0033331E">
        <w:rPr>
          <w:rFonts w:ascii="Times New Roman" w:hAnsi="Times New Roman" w:cs="Times New Roman"/>
        </w:rPr>
        <w:tab/>
      </w:r>
    </w:p>
    <w:p w14:paraId="52D51C8A" w14:textId="2AEA46B2" w:rsidR="00B27C9F" w:rsidRPr="0033331E" w:rsidRDefault="0033331E" w:rsidP="00B27C9F">
      <w:pPr>
        <w:pStyle w:val="AralkYok"/>
        <w:rPr>
          <w:rFonts w:ascii="Times New Roman" w:hAnsi="Times New Roman" w:cs="Times New Roman"/>
        </w:rPr>
      </w:pPr>
      <w:r w:rsidRPr="0033331E">
        <w:rPr>
          <w:rFonts w:ascii="Times New Roman" w:hAnsi="Times New Roman" w:cs="Times New Roman"/>
        </w:rPr>
        <w:t xml:space="preserve">            </w:t>
      </w:r>
      <w:r w:rsidR="00B27C9F" w:rsidRPr="0033331E">
        <w:rPr>
          <w:rFonts w:ascii="Times New Roman" w:hAnsi="Times New Roman" w:cs="Times New Roman"/>
        </w:rPr>
        <w:t xml:space="preserve">Büyük Önder Atatürk’ün söylediği gibi “Eğitimde feda edilecek fert yoktur.” Sözünden yola çıkarak biz </w:t>
      </w:r>
      <w:proofErr w:type="spellStart"/>
      <w:r w:rsidR="00B27C9F" w:rsidRPr="0033331E">
        <w:rPr>
          <w:rFonts w:ascii="Times New Roman" w:hAnsi="Times New Roman" w:cs="Times New Roman"/>
        </w:rPr>
        <w:t>Ö.E.U.O.Ailesi</w:t>
      </w:r>
      <w:proofErr w:type="spellEnd"/>
      <w:r w:rsidR="00B27C9F" w:rsidRPr="0033331E">
        <w:rPr>
          <w:rFonts w:ascii="Times New Roman" w:hAnsi="Times New Roman" w:cs="Times New Roman"/>
        </w:rPr>
        <w:t xml:space="preserve"> Otizm Spektrum Bozukluğu ile zihinsel farklılığı olan çocuklarımız için 201</w:t>
      </w:r>
      <w:r>
        <w:rPr>
          <w:rFonts w:ascii="Times New Roman" w:hAnsi="Times New Roman" w:cs="Times New Roman"/>
        </w:rPr>
        <w:t>2</w:t>
      </w:r>
      <w:r w:rsidR="00B27C9F" w:rsidRPr="0033331E">
        <w:rPr>
          <w:rFonts w:ascii="Times New Roman" w:hAnsi="Times New Roman" w:cs="Times New Roman"/>
        </w:rPr>
        <w:t>-201</w:t>
      </w:r>
      <w:r>
        <w:rPr>
          <w:rFonts w:ascii="Times New Roman" w:hAnsi="Times New Roman" w:cs="Times New Roman"/>
        </w:rPr>
        <w:t xml:space="preserve">3 </w:t>
      </w:r>
      <w:r w:rsidR="00B27C9F" w:rsidRPr="0033331E">
        <w:rPr>
          <w:rFonts w:ascii="Times New Roman" w:hAnsi="Times New Roman" w:cs="Times New Roman"/>
        </w:rPr>
        <w:t>Eğitim-Öğretim Yılından bu yana</w:t>
      </w:r>
      <w:r>
        <w:rPr>
          <w:rFonts w:ascii="Times New Roman" w:hAnsi="Times New Roman" w:cs="Times New Roman"/>
        </w:rPr>
        <w:t xml:space="preserve"> </w:t>
      </w:r>
      <w:r w:rsidR="00B27C9F" w:rsidRPr="0033331E">
        <w:rPr>
          <w:rFonts w:ascii="Times New Roman" w:hAnsi="Times New Roman" w:cs="Times New Roman"/>
        </w:rPr>
        <w:t>azim, kararlılık, sevgi ve özveri ile çalışmaktayız. Yaptığımız Stratejik Planlamanın Otizm Spektrum Bozukluğu ile zihinsel</w:t>
      </w:r>
      <w:r w:rsidRPr="0033331E">
        <w:rPr>
          <w:rFonts w:ascii="Times New Roman" w:hAnsi="Times New Roman" w:cs="Times New Roman"/>
        </w:rPr>
        <w:t xml:space="preserve"> </w:t>
      </w:r>
      <w:r w:rsidR="00B27C9F" w:rsidRPr="0033331E">
        <w:rPr>
          <w:rFonts w:ascii="Times New Roman" w:hAnsi="Times New Roman" w:cs="Times New Roman"/>
        </w:rPr>
        <w:t>farklılığı olan çocukların eğitiminde en üst seviyeye çıkma yolunda bizlere ışık tutacağına inanıyoruz.</w:t>
      </w:r>
      <w:r w:rsidRPr="0033331E">
        <w:rPr>
          <w:rFonts w:ascii="Times New Roman" w:hAnsi="Times New Roman" w:cs="Times New Roman"/>
        </w:rPr>
        <w:t xml:space="preserve"> </w:t>
      </w:r>
      <w:r w:rsidR="00B27C9F" w:rsidRPr="0033331E">
        <w:rPr>
          <w:rFonts w:ascii="Times New Roman" w:hAnsi="Times New Roman" w:cs="Times New Roman"/>
        </w:rPr>
        <w:t>Planın hazırlanmasında emeği geçen Stratejik Plan Üst Kurulu ve Stratejik Plan Ekibine, uygulanmasında yardımı olacak</w:t>
      </w:r>
      <w:r>
        <w:rPr>
          <w:rFonts w:ascii="Times New Roman" w:hAnsi="Times New Roman" w:cs="Times New Roman"/>
        </w:rPr>
        <w:t xml:space="preserve"> </w:t>
      </w:r>
      <w:r w:rsidR="00B27C9F" w:rsidRPr="0033331E">
        <w:rPr>
          <w:rFonts w:ascii="Times New Roman" w:hAnsi="Times New Roman" w:cs="Times New Roman"/>
        </w:rPr>
        <w:t>İlçe Milli Eğitim Müdürlüğü, AR-GE birimine tüm kurum ve kuruluşlara, öğretmen, öğrenci ve velilerimize teşekkür</w:t>
      </w:r>
      <w:r>
        <w:rPr>
          <w:rFonts w:ascii="Times New Roman" w:hAnsi="Times New Roman" w:cs="Times New Roman"/>
        </w:rPr>
        <w:t xml:space="preserve"> </w:t>
      </w:r>
      <w:r w:rsidR="00B27C9F" w:rsidRPr="0033331E">
        <w:rPr>
          <w:rFonts w:ascii="Times New Roman" w:hAnsi="Times New Roman" w:cs="Times New Roman"/>
        </w:rPr>
        <w:t>ederim.</w:t>
      </w:r>
    </w:p>
    <w:p w14:paraId="78A6E0CB" w14:textId="77777777" w:rsidR="0033331E" w:rsidRDefault="0033331E" w:rsidP="0033331E">
      <w:pPr>
        <w:pStyle w:val="AralkYok"/>
        <w:jc w:val="right"/>
        <w:rPr>
          <w:rFonts w:ascii="Times New Roman" w:hAnsi="Times New Roman" w:cs="Times New Roman"/>
          <w:b/>
          <w:sz w:val="24"/>
          <w:szCs w:val="24"/>
        </w:rPr>
      </w:pPr>
    </w:p>
    <w:p w14:paraId="69AECC64" w14:textId="01685116" w:rsidR="00C205E5" w:rsidRPr="0033331E" w:rsidRDefault="00C205E5" w:rsidP="0033331E">
      <w:pPr>
        <w:pStyle w:val="AralkYok"/>
        <w:jc w:val="right"/>
        <w:rPr>
          <w:rFonts w:ascii="Times New Roman" w:hAnsi="Times New Roman" w:cs="Times New Roman"/>
          <w:b/>
          <w:sz w:val="24"/>
          <w:szCs w:val="24"/>
        </w:rPr>
      </w:pPr>
      <w:r w:rsidRPr="0033331E">
        <w:rPr>
          <w:rFonts w:ascii="Times New Roman" w:hAnsi="Times New Roman" w:cs="Times New Roman"/>
          <w:b/>
          <w:sz w:val="24"/>
          <w:szCs w:val="24"/>
        </w:rPr>
        <w:t xml:space="preserve">Hakan TOPALLI                                                                                                                                                                      </w:t>
      </w:r>
    </w:p>
    <w:p w14:paraId="37D02E6B" w14:textId="36D1F08D" w:rsidR="003C64FE" w:rsidRPr="0033331E" w:rsidRDefault="0033331E" w:rsidP="0033331E">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r w:rsidR="00C205E5" w:rsidRPr="0033331E">
        <w:rPr>
          <w:rFonts w:ascii="Times New Roman" w:hAnsi="Times New Roman" w:cs="Times New Roman"/>
          <w:b/>
          <w:sz w:val="24"/>
          <w:szCs w:val="24"/>
        </w:rPr>
        <w:t>Okul Müdürü</w:t>
      </w:r>
    </w:p>
    <w:p w14:paraId="31A98BAB" w14:textId="77777777" w:rsidR="0033331E" w:rsidRDefault="0033331E" w:rsidP="00C205E5">
      <w:pPr>
        <w:tabs>
          <w:tab w:val="left" w:pos="6870"/>
          <w:tab w:val="right" w:pos="9350"/>
        </w:tabs>
        <w:spacing w:line="276" w:lineRule="auto"/>
        <w:ind w:left="136"/>
        <w:rPr>
          <w:b/>
          <w:sz w:val="24"/>
          <w:szCs w:val="24"/>
        </w:rPr>
      </w:pPr>
    </w:p>
    <w:p w14:paraId="2F062FDC" w14:textId="77777777" w:rsidR="0033331E" w:rsidRDefault="0033331E" w:rsidP="00C205E5">
      <w:pPr>
        <w:tabs>
          <w:tab w:val="left" w:pos="6870"/>
          <w:tab w:val="right" w:pos="9350"/>
        </w:tabs>
        <w:spacing w:line="276" w:lineRule="auto"/>
        <w:ind w:left="136"/>
        <w:rPr>
          <w:b/>
          <w:sz w:val="24"/>
          <w:szCs w:val="24"/>
        </w:rPr>
      </w:pPr>
    </w:p>
    <w:p w14:paraId="505FE33B" w14:textId="77777777" w:rsidR="0033331E" w:rsidRPr="00C205E5" w:rsidRDefault="0033331E" w:rsidP="00C205E5">
      <w:pPr>
        <w:tabs>
          <w:tab w:val="left" w:pos="6870"/>
          <w:tab w:val="right" w:pos="9350"/>
        </w:tabs>
        <w:spacing w:line="276" w:lineRule="auto"/>
        <w:ind w:left="136"/>
        <w:rPr>
          <w:rFonts w:ascii="Times New Roman" w:hAnsi="Times New Roman" w:cs="Times New Roman"/>
          <w:b/>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C205E5">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C205E5">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C205E5">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C205E5">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C205E5">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C205E5">
        <w:tc>
          <w:tcPr>
            <w:tcW w:w="8053" w:type="dxa"/>
          </w:tcPr>
          <w:p w14:paraId="7F631BD8" w14:textId="77777777" w:rsidR="00DC3B9A" w:rsidRPr="001C0237" w:rsidRDefault="00BF2635"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C205E5">
        <w:tc>
          <w:tcPr>
            <w:tcW w:w="8053" w:type="dxa"/>
          </w:tcPr>
          <w:p w14:paraId="76438CF1" w14:textId="77777777" w:rsidR="00DC3B9A" w:rsidRPr="001C0237" w:rsidRDefault="00BF2635"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C205E5">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C205E5">
        <w:tc>
          <w:tcPr>
            <w:tcW w:w="8053" w:type="dxa"/>
          </w:tcPr>
          <w:p w14:paraId="101FD95B" w14:textId="77777777" w:rsidR="00DC3B9A" w:rsidRPr="001C0237" w:rsidRDefault="00BF263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C205E5">
        <w:tc>
          <w:tcPr>
            <w:tcW w:w="8053" w:type="dxa"/>
          </w:tcPr>
          <w:p w14:paraId="0104D4CA" w14:textId="77777777" w:rsidR="00DC3B9A" w:rsidRPr="001C0237" w:rsidRDefault="00BF263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C205E5">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C205E5">
        <w:tc>
          <w:tcPr>
            <w:tcW w:w="8053" w:type="dxa"/>
          </w:tcPr>
          <w:p w14:paraId="1DD72269" w14:textId="77777777" w:rsidR="00DC3B9A" w:rsidRPr="001C0237" w:rsidRDefault="00BF2635"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217285" w:rsidRPr="0007479A" w14:paraId="72D69AB4" w14:textId="77777777" w:rsidTr="00C205E5">
        <w:tc>
          <w:tcPr>
            <w:tcW w:w="8053" w:type="dxa"/>
          </w:tcPr>
          <w:p w14:paraId="0006B453"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217285" w:rsidRPr="001C0237">
                <w:rPr>
                  <w:rFonts w:ascii="Times New Roman" w:hAnsi="Times New Roman" w:cs="Times New Roman"/>
                  <w:noProof/>
                  <w:color w:val="FF0000"/>
                </w:rPr>
                <w:t>Uygulanmakta Olan Stratejik Planın Değerlendirilmesi</w:t>
              </w:r>
            </w:hyperlink>
          </w:p>
        </w:tc>
        <w:tc>
          <w:tcPr>
            <w:tcW w:w="1017" w:type="dxa"/>
          </w:tcPr>
          <w:p w14:paraId="1C40890E" w14:textId="0099D2BF"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3</w:t>
            </w:r>
          </w:p>
        </w:tc>
      </w:tr>
      <w:tr w:rsidR="00217285" w:rsidRPr="0007479A" w14:paraId="6839D3FD" w14:textId="77777777" w:rsidTr="00C205E5">
        <w:tc>
          <w:tcPr>
            <w:tcW w:w="8053" w:type="dxa"/>
          </w:tcPr>
          <w:p w14:paraId="2DF9D0D8"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217285" w:rsidRPr="001C0237">
                <w:rPr>
                  <w:rFonts w:ascii="Times New Roman" w:hAnsi="Times New Roman" w:cs="Times New Roman"/>
                  <w:noProof/>
                  <w:color w:val="FF0000"/>
                </w:rPr>
                <w:t>Faaliyet Alanları ile Ürün ve Hizmetlerin Belirlenmesi</w:t>
              </w:r>
            </w:hyperlink>
          </w:p>
        </w:tc>
        <w:tc>
          <w:tcPr>
            <w:tcW w:w="1017" w:type="dxa"/>
          </w:tcPr>
          <w:p w14:paraId="63CDC635" w14:textId="53EA27E9"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4</w:t>
            </w:r>
          </w:p>
        </w:tc>
      </w:tr>
      <w:tr w:rsidR="00217285" w:rsidRPr="0007479A" w14:paraId="46B511DD" w14:textId="77777777" w:rsidTr="00C205E5">
        <w:tc>
          <w:tcPr>
            <w:tcW w:w="8053" w:type="dxa"/>
          </w:tcPr>
          <w:p w14:paraId="0D8690F7"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217285" w:rsidRPr="001C0237">
                <w:rPr>
                  <w:rFonts w:ascii="Times New Roman" w:hAnsi="Times New Roman" w:cs="Times New Roman"/>
                  <w:noProof/>
                  <w:color w:val="FF0000"/>
                </w:rPr>
                <w:t>Paydaş Analizi</w:t>
              </w:r>
            </w:hyperlink>
          </w:p>
        </w:tc>
        <w:tc>
          <w:tcPr>
            <w:tcW w:w="1017" w:type="dxa"/>
          </w:tcPr>
          <w:p w14:paraId="7E741776" w14:textId="70DFBF87"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4</w:t>
            </w:r>
          </w:p>
        </w:tc>
      </w:tr>
      <w:tr w:rsidR="00217285" w:rsidRPr="0007479A" w14:paraId="11B17CEF" w14:textId="77777777" w:rsidTr="00C205E5">
        <w:tc>
          <w:tcPr>
            <w:tcW w:w="8053" w:type="dxa"/>
          </w:tcPr>
          <w:p w14:paraId="2B7B18D6"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217285" w:rsidRPr="001C0237">
                <w:rPr>
                  <w:rFonts w:ascii="Times New Roman" w:hAnsi="Times New Roman" w:cs="Times New Roman"/>
                  <w:noProof/>
                  <w:color w:val="FF0000"/>
                </w:rPr>
                <w:t>Kuruluş İçi Analiz</w:t>
              </w:r>
            </w:hyperlink>
          </w:p>
        </w:tc>
        <w:tc>
          <w:tcPr>
            <w:tcW w:w="1017" w:type="dxa"/>
          </w:tcPr>
          <w:p w14:paraId="2C74A382" w14:textId="35A3482C"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11</w:t>
            </w:r>
          </w:p>
        </w:tc>
      </w:tr>
      <w:tr w:rsidR="00217285" w:rsidRPr="0007479A" w14:paraId="07DDF6FA" w14:textId="77777777" w:rsidTr="00C205E5">
        <w:tc>
          <w:tcPr>
            <w:tcW w:w="8053" w:type="dxa"/>
          </w:tcPr>
          <w:p w14:paraId="611293F8" w14:textId="77777777" w:rsidR="00217285" w:rsidRPr="001C0237" w:rsidRDefault="00BF2635"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217285" w:rsidRPr="001C0237">
                <w:rPr>
                  <w:rFonts w:ascii="Times New Roman" w:hAnsi="Times New Roman" w:cs="Times New Roman"/>
                  <w:noProof/>
                  <w:color w:val="FF0000"/>
                </w:rPr>
                <w:t>GZFT Analizi</w:t>
              </w:r>
            </w:hyperlink>
          </w:p>
        </w:tc>
        <w:tc>
          <w:tcPr>
            <w:tcW w:w="1017" w:type="dxa"/>
          </w:tcPr>
          <w:p w14:paraId="20C3854F" w14:textId="33727B71"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13</w:t>
            </w:r>
          </w:p>
        </w:tc>
      </w:tr>
      <w:tr w:rsidR="00217285" w:rsidRPr="0007479A" w14:paraId="5A6CE6B4" w14:textId="77777777" w:rsidTr="00C205E5">
        <w:tc>
          <w:tcPr>
            <w:tcW w:w="8053" w:type="dxa"/>
          </w:tcPr>
          <w:p w14:paraId="69588F0A" w14:textId="77777777" w:rsidR="00217285" w:rsidRPr="001C0237" w:rsidRDefault="00BF2635"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217285" w:rsidRPr="001C0237">
                <w:rPr>
                  <w:rFonts w:ascii="Times New Roman" w:hAnsi="Times New Roman" w:cs="Times New Roman"/>
                  <w:noProof/>
                  <w:color w:val="FF0000"/>
                </w:rPr>
                <w:t>Tespitler ve İhtiyaçların Belirlenmesi</w:t>
              </w:r>
            </w:hyperlink>
          </w:p>
        </w:tc>
        <w:tc>
          <w:tcPr>
            <w:tcW w:w="1017" w:type="dxa"/>
          </w:tcPr>
          <w:p w14:paraId="057451A5" w14:textId="0BB0820D"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14</w:t>
            </w:r>
          </w:p>
        </w:tc>
      </w:tr>
      <w:tr w:rsidR="00217285" w:rsidRPr="0007479A" w14:paraId="4C0578F1" w14:textId="77777777" w:rsidTr="00C205E5">
        <w:tc>
          <w:tcPr>
            <w:tcW w:w="8053" w:type="dxa"/>
          </w:tcPr>
          <w:p w14:paraId="1EDB7756" w14:textId="77777777" w:rsidR="00217285" w:rsidRPr="001C0237" w:rsidRDefault="00217285"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14:paraId="647DDFF4" w14:textId="1980A059"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15</w:t>
            </w:r>
          </w:p>
        </w:tc>
      </w:tr>
      <w:tr w:rsidR="00217285" w:rsidRPr="0007479A" w14:paraId="08CD6608" w14:textId="77777777" w:rsidTr="00C205E5">
        <w:tc>
          <w:tcPr>
            <w:tcW w:w="8053" w:type="dxa"/>
          </w:tcPr>
          <w:p w14:paraId="08FDA592"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217285" w:rsidRPr="001C0237">
                <w:rPr>
                  <w:rFonts w:ascii="Times New Roman" w:hAnsi="Times New Roman" w:cs="Times New Roman"/>
                  <w:noProof/>
                  <w:color w:val="FF0000"/>
                </w:rPr>
                <w:t>Misyon, Vizyon, Temel Değerler</w:t>
              </w:r>
            </w:hyperlink>
          </w:p>
        </w:tc>
        <w:tc>
          <w:tcPr>
            <w:tcW w:w="1017" w:type="dxa"/>
          </w:tcPr>
          <w:p w14:paraId="05C59AB9" w14:textId="2C2066DE"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15</w:t>
            </w:r>
          </w:p>
        </w:tc>
      </w:tr>
      <w:tr w:rsidR="00217285" w:rsidRPr="0007479A" w14:paraId="759C80E3" w14:textId="77777777" w:rsidTr="00C205E5">
        <w:tc>
          <w:tcPr>
            <w:tcW w:w="8053" w:type="dxa"/>
          </w:tcPr>
          <w:p w14:paraId="4ACFE492"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217285" w:rsidRPr="001C0237">
                <w:rPr>
                  <w:rFonts w:ascii="Times New Roman" w:hAnsi="Times New Roman" w:cs="Times New Roman"/>
                  <w:noProof/>
                  <w:color w:val="FF0000"/>
                </w:rPr>
                <w:t>Stratejik Amaçlar</w:t>
              </w:r>
            </w:hyperlink>
          </w:p>
        </w:tc>
        <w:tc>
          <w:tcPr>
            <w:tcW w:w="1017" w:type="dxa"/>
          </w:tcPr>
          <w:p w14:paraId="2480A090" w14:textId="79050347"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16</w:t>
            </w:r>
          </w:p>
        </w:tc>
      </w:tr>
      <w:tr w:rsidR="00217285" w:rsidRPr="0007479A" w14:paraId="27AEE658" w14:textId="77777777" w:rsidTr="00C205E5">
        <w:tc>
          <w:tcPr>
            <w:tcW w:w="8053" w:type="dxa"/>
          </w:tcPr>
          <w:p w14:paraId="100976BC" w14:textId="77777777" w:rsidR="00217285" w:rsidRPr="001C0237" w:rsidRDefault="00BF263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217285" w:rsidRPr="001C0237">
                <w:rPr>
                  <w:rFonts w:ascii="Times New Roman" w:hAnsi="Times New Roman" w:cs="Times New Roman"/>
                  <w:noProof/>
                  <w:color w:val="FF0000"/>
                </w:rPr>
                <w:t>Stratejik Hedefler, Performans Göstergeleri, Stratejiler</w:t>
              </w:r>
            </w:hyperlink>
          </w:p>
        </w:tc>
        <w:tc>
          <w:tcPr>
            <w:tcW w:w="1017" w:type="dxa"/>
          </w:tcPr>
          <w:p w14:paraId="561CBDEC" w14:textId="6644C6DF"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17</w:t>
            </w:r>
          </w:p>
        </w:tc>
      </w:tr>
      <w:tr w:rsidR="00217285" w:rsidRPr="0007479A" w14:paraId="3727963C" w14:textId="77777777" w:rsidTr="00C205E5">
        <w:tc>
          <w:tcPr>
            <w:tcW w:w="8053" w:type="dxa"/>
          </w:tcPr>
          <w:p w14:paraId="7BC78F1D" w14:textId="77777777" w:rsidR="00217285" w:rsidRPr="001C0237" w:rsidRDefault="0021728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14:paraId="31CA40E0" w14:textId="25F6BEB9"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22</w:t>
            </w:r>
          </w:p>
        </w:tc>
      </w:tr>
      <w:tr w:rsidR="00217285" w:rsidRPr="0007479A" w14:paraId="7E93D2E5" w14:textId="77777777" w:rsidTr="00C205E5">
        <w:tc>
          <w:tcPr>
            <w:tcW w:w="8053" w:type="dxa"/>
          </w:tcPr>
          <w:p w14:paraId="04BB52DE" w14:textId="77777777" w:rsidR="00217285" w:rsidRPr="001C0237" w:rsidRDefault="0021728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14:paraId="2166C4AD" w14:textId="35272681"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22</w:t>
            </w:r>
          </w:p>
        </w:tc>
      </w:tr>
      <w:tr w:rsidR="00217285" w:rsidRPr="0007479A" w14:paraId="72B3253D" w14:textId="77777777" w:rsidTr="00C205E5">
        <w:tc>
          <w:tcPr>
            <w:tcW w:w="8053" w:type="dxa"/>
          </w:tcPr>
          <w:p w14:paraId="080EA849" w14:textId="77777777" w:rsidR="00217285" w:rsidRPr="001C0237" w:rsidRDefault="00BF2635"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217285" w:rsidRPr="001C0237">
                <w:rPr>
                  <w:rFonts w:ascii="Times New Roman" w:hAnsi="Times New Roman" w:cs="Times New Roman"/>
                  <w:noProof/>
                  <w:color w:val="FF0000"/>
                </w:rPr>
                <w:t>EKLER</w:t>
              </w:r>
            </w:hyperlink>
          </w:p>
        </w:tc>
        <w:tc>
          <w:tcPr>
            <w:tcW w:w="1017" w:type="dxa"/>
          </w:tcPr>
          <w:p w14:paraId="355AAD32" w14:textId="37FBE822" w:rsidR="00217285" w:rsidRPr="00217285" w:rsidRDefault="0021728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217285">
              <w:rPr>
                <w:color w:val="FF0000"/>
              </w:rPr>
              <w:t>23</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D56BB0" w:rsidRPr="0007479A" w14:paraId="6AF0D0F0" w14:textId="77777777" w:rsidTr="00463A8D">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c>
          <w:tcPr>
            <w:tcW w:w="8053" w:type="dxa"/>
            <w:gridSpan w:val="2"/>
          </w:tcPr>
          <w:p w14:paraId="338C7316" w14:textId="381A412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3BCA2516" w:rsidR="00D56BB0"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56BB0" w:rsidRPr="0007479A" w14:paraId="0F99E8F1" w14:textId="77777777" w:rsidTr="00463A8D">
        <w:tc>
          <w:tcPr>
            <w:tcW w:w="8053" w:type="dxa"/>
            <w:gridSpan w:val="2"/>
          </w:tcPr>
          <w:p w14:paraId="6B55199A" w14:textId="519C05B6" w:rsidR="00D56BB0" w:rsidRPr="001C0237" w:rsidRDefault="00B14DEE" w:rsidP="000A0A93">
            <w:pPr>
              <w:pStyle w:val="GvdeMetni"/>
              <w:tabs>
                <w:tab w:val="right" w:leader="dot" w:pos="9202"/>
              </w:tabs>
              <w:spacing w:line="276" w:lineRule="auto"/>
              <w:rPr>
                <w:rFonts w:ascii="Times New Roman" w:hAnsi="Times New Roman" w:cs="Times New Roman"/>
                <w:noProof/>
                <w:color w:val="FF0000"/>
              </w:rPr>
            </w:pPr>
            <w:r>
              <w:t xml:space="preserve">  </w:t>
            </w: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1DCA0F7D" w:rsidR="00D56BB0"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14:paraId="4F15071A" w14:textId="77777777" w:rsidTr="00463A8D">
        <w:tc>
          <w:tcPr>
            <w:tcW w:w="8053" w:type="dxa"/>
            <w:gridSpan w:val="2"/>
          </w:tcPr>
          <w:p w14:paraId="1E8A1728"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616D15B9" w:rsidR="00D56BB0"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14:paraId="455BBBF9" w14:textId="77777777" w:rsidTr="00463A8D">
        <w:tc>
          <w:tcPr>
            <w:tcW w:w="8053" w:type="dxa"/>
            <w:gridSpan w:val="2"/>
          </w:tcPr>
          <w:p w14:paraId="74BE5BAA"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318DB8FB" w:rsidR="00D56BB0"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D56BB0" w:rsidRPr="0007479A" w14:paraId="59F7995C" w14:textId="77777777" w:rsidTr="00463A8D">
        <w:tc>
          <w:tcPr>
            <w:tcW w:w="8053" w:type="dxa"/>
            <w:gridSpan w:val="2"/>
          </w:tcPr>
          <w:p w14:paraId="6B4725CF" w14:textId="77777777" w:rsidR="00D56BB0" w:rsidRPr="001C0237" w:rsidRDefault="00BF2635"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481C8E07"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1</w:t>
            </w:r>
          </w:p>
        </w:tc>
      </w:tr>
      <w:tr w:rsidR="00D56BB0" w:rsidRPr="0007479A" w14:paraId="206C25F2" w14:textId="77777777" w:rsidTr="00463A8D">
        <w:tc>
          <w:tcPr>
            <w:tcW w:w="8053" w:type="dxa"/>
            <w:gridSpan w:val="2"/>
          </w:tcPr>
          <w:p w14:paraId="0AC34BD2"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25BE3F91"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1</w:t>
            </w:r>
          </w:p>
        </w:tc>
      </w:tr>
      <w:tr w:rsidR="00D56BB0" w:rsidRPr="0007479A" w14:paraId="43EDB1CD" w14:textId="77777777" w:rsidTr="00463A8D">
        <w:tc>
          <w:tcPr>
            <w:tcW w:w="8053" w:type="dxa"/>
            <w:gridSpan w:val="2"/>
          </w:tcPr>
          <w:p w14:paraId="6FF871D4"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2E406F02"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1</w:t>
            </w:r>
          </w:p>
        </w:tc>
      </w:tr>
      <w:tr w:rsidR="00D56BB0" w:rsidRPr="0007479A" w14:paraId="2862430A" w14:textId="77777777" w:rsidTr="00463A8D">
        <w:tc>
          <w:tcPr>
            <w:tcW w:w="8053" w:type="dxa"/>
            <w:gridSpan w:val="2"/>
          </w:tcPr>
          <w:p w14:paraId="10CACD42"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1587C7D1"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1</w:t>
            </w:r>
          </w:p>
        </w:tc>
      </w:tr>
      <w:tr w:rsidR="00D56BB0" w:rsidRPr="0007479A" w14:paraId="5546759D" w14:textId="77777777" w:rsidTr="00463A8D">
        <w:tc>
          <w:tcPr>
            <w:tcW w:w="8053" w:type="dxa"/>
            <w:gridSpan w:val="2"/>
          </w:tcPr>
          <w:p w14:paraId="5CB2974B"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236F394C"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1</w:t>
            </w:r>
          </w:p>
        </w:tc>
      </w:tr>
      <w:tr w:rsidR="00D56BB0" w:rsidRPr="0007479A" w14:paraId="0D686077" w14:textId="77777777" w:rsidTr="00463A8D">
        <w:tc>
          <w:tcPr>
            <w:tcW w:w="8053" w:type="dxa"/>
            <w:gridSpan w:val="2"/>
          </w:tcPr>
          <w:p w14:paraId="0B1AF1D6"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DEAEAEB"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2</w:t>
            </w:r>
          </w:p>
        </w:tc>
      </w:tr>
      <w:tr w:rsidR="00D56BB0" w:rsidRPr="0007479A" w14:paraId="06753C75" w14:textId="77777777" w:rsidTr="00463A8D">
        <w:tc>
          <w:tcPr>
            <w:tcW w:w="8053" w:type="dxa"/>
            <w:gridSpan w:val="2"/>
          </w:tcPr>
          <w:p w14:paraId="78496029"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04891F39"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2</w:t>
            </w:r>
          </w:p>
        </w:tc>
      </w:tr>
      <w:tr w:rsidR="00D56BB0" w:rsidRPr="0007479A" w14:paraId="04B3053E" w14:textId="77777777" w:rsidTr="00463A8D">
        <w:tc>
          <w:tcPr>
            <w:tcW w:w="8053" w:type="dxa"/>
            <w:gridSpan w:val="2"/>
          </w:tcPr>
          <w:p w14:paraId="5A9CF805"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078E429A"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3</w:t>
            </w:r>
          </w:p>
        </w:tc>
      </w:tr>
      <w:tr w:rsidR="00D56BB0" w:rsidRPr="0007479A" w14:paraId="7D1D014D" w14:textId="77777777" w:rsidTr="00463A8D">
        <w:tc>
          <w:tcPr>
            <w:tcW w:w="8053" w:type="dxa"/>
            <w:gridSpan w:val="2"/>
          </w:tcPr>
          <w:p w14:paraId="62DCC050"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8B08DCF"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4</w:t>
            </w:r>
          </w:p>
        </w:tc>
      </w:tr>
      <w:tr w:rsidR="00D56BB0" w:rsidRPr="0007479A" w14:paraId="4F805E57" w14:textId="77777777" w:rsidTr="00463A8D">
        <w:tc>
          <w:tcPr>
            <w:tcW w:w="8053" w:type="dxa"/>
            <w:gridSpan w:val="2"/>
          </w:tcPr>
          <w:p w14:paraId="5CC7DEDB" w14:textId="77777777"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51BAB9B7" w:rsidR="00D56BB0" w:rsidRPr="001C0237" w:rsidRDefault="00D56BB0"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F2754">
              <w:rPr>
                <w:rFonts w:ascii="Times New Roman" w:hAnsi="Times New Roman" w:cs="Times New Roman"/>
                <w:noProof/>
                <w:color w:val="FF0000"/>
              </w:rPr>
              <w:t>6</w:t>
            </w:r>
          </w:p>
        </w:tc>
      </w:tr>
      <w:tr w:rsidR="00D56BB0" w:rsidRPr="0007479A" w14:paraId="15FDD6D6" w14:textId="77777777" w:rsidTr="00463A8D">
        <w:tc>
          <w:tcPr>
            <w:tcW w:w="8053" w:type="dxa"/>
            <w:gridSpan w:val="2"/>
          </w:tcPr>
          <w:p w14:paraId="0AB02120" w14:textId="330434A1"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004BEA98" w:rsidR="00D56BB0" w:rsidRPr="001C0237" w:rsidRDefault="007561D7"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F2754">
              <w:rPr>
                <w:rFonts w:ascii="Times New Roman" w:hAnsi="Times New Roman" w:cs="Times New Roman"/>
                <w:noProof/>
                <w:color w:val="FF0000"/>
              </w:rPr>
              <w:t>2</w:t>
            </w:r>
          </w:p>
        </w:tc>
      </w:tr>
      <w:tr w:rsidR="00D56BB0" w:rsidRPr="0007479A" w14:paraId="44FB01FB" w14:textId="77777777" w:rsidTr="00463A8D">
        <w:tc>
          <w:tcPr>
            <w:tcW w:w="8053" w:type="dxa"/>
            <w:gridSpan w:val="2"/>
          </w:tcPr>
          <w:p w14:paraId="46277AE7" w14:textId="67528556"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19106401" w:rsidR="00D56BB0" w:rsidRPr="001C0237" w:rsidRDefault="007561D7"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F2754">
              <w:rPr>
                <w:rFonts w:ascii="Times New Roman" w:hAnsi="Times New Roman" w:cs="Times New Roman"/>
                <w:noProof/>
                <w:color w:val="FF0000"/>
              </w:rPr>
              <w:t>3</w:t>
            </w:r>
          </w:p>
        </w:tc>
      </w:tr>
      <w:tr w:rsidR="00D56BB0" w:rsidRPr="0007479A" w14:paraId="3493612A" w14:textId="77777777" w:rsidTr="00463A8D">
        <w:tc>
          <w:tcPr>
            <w:tcW w:w="8053" w:type="dxa"/>
            <w:gridSpan w:val="2"/>
          </w:tcPr>
          <w:p w14:paraId="6C87C556" w14:textId="0DB21EF3" w:rsidR="00D56BB0" w:rsidRPr="001C0237" w:rsidRDefault="00BF2635"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501C50" w:rsidR="00D56BB0" w:rsidRPr="001C0237" w:rsidRDefault="007561D7"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F2754">
              <w:rPr>
                <w:rFonts w:ascii="Times New Roman" w:hAnsi="Times New Roman" w:cs="Times New Roman"/>
                <w:noProof/>
                <w:color w:val="FF0000"/>
              </w:rPr>
              <w:t>3</w:t>
            </w:r>
          </w:p>
        </w:tc>
      </w:tr>
      <w:tr w:rsidR="00D56BB0" w:rsidRPr="0007479A" w14:paraId="51310D4D" w14:textId="77777777" w:rsidTr="00463A8D">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B14DEE">
        <w:tc>
          <w:tcPr>
            <w:tcW w:w="7897" w:type="dxa"/>
          </w:tcPr>
          <w:p w14:paraId="770BBCBC" w14:textId="4AE1A4A2" w:rsidR="0006490E" w:rsidRPr="0007479A" w:rsidRDefault="00B14DEE"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Pr>
                <w:noProof/>
              </w:rPr>
              <w:t xml:space="preserve">  </w:t>
            </w:r>
            <w:r w:rsidR="00DC3B9A"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B14DEE">
        <w:tc>
          <w:tcPr>
            <w:tcW w:w="7897" w:type="dxa"/>
          </w:tcPr>
          <w:p w14:paraId="649233F0" w14:textId="3D70DB15" w:rsidR="0006490E" w:rsidRPr="001C0237" w:rsidRDefault="00BF2635" w:rsidP="00DE0510">
            <w:pPr>
              <w:pStyle w:val="GvdeMetni"/>
              <w:tabs>
                <w:tab w:val="right" w:leader="dot" w:pos="9199"/>
              </w:tabs>
              <w:spacing w:line="276" w:lineRule="auto"/>
              <w:rPr>
                <w:rFonts w:ascii="Times New Roman" w:hAnsi="Times New Roman" w:cs="Times New Roman"/>
                <w:noProof/>
                <w:color w:val="FF0000"/>
              </w:rPr>
            </w:pPr>
            <w:hyperlink w:anchor="_bookmark6" w:history="1">
              <w:r w:rsidR="00DE0510">
                <w:rPr>
                  <w:rFonts w:ascii="Times New Roman" w:hAnsi="Times New Roman" w:cs="Times New Roman"/>
                  <w:noProof/>
                  <w:color w:val="FF0000"/>
                </w:rPr>
                <w:t xml:space="preserve">Şekil 1: </w:t>
              </w:r>
              <w:r w:rsidR="00217285" w:rsidRPr="00217285">
                <w:rPr>
                  <w:rFonts w:ascii="Times New Roman" w:hAnsi="Times New Roman" w:cs="Times New Roman"/>
                  <w:noProof/>
                  <w:color w:val="FF0000"/>
                </w:rPr>
                <w:t xml:space="preserve">Bölükbaşıoğlu Özel Eğitim Uygulama Okulu I.II.III. Kademe </w:t>
              </w:r>
              <w:r w:rsidR="00895758">
                <w:rPr>
                  <w:rFonts w:ascii="Times New Roman" w:hAnsi="Times New Roman" w:cs="Times New Roman"/>
                  <w:noProof/>
                  <w:color w:val="FF0000"/>
                </w:rPr>
                <w:t>2024-</w:t>
              </w:r>
              <w:r w:rsidR="00217285">
                <w:rPr>
                  <w:rFonts w:ascii="Times New Roman" w:hAnsi="Times New Roman" w:cs="Times New Roman"/>
                  <w:noProof/>
                  <w:color w:val="FF0000"/>
                </w:rPr>
                <w:t xml:space="preserve">     </w:t>
              </w:r>
              <w:r w:rsidR="00895758">
                <w:rPr>
                  <w:rFonts w:ascii="Times New Roman" w:hAnsi="Times New Roman" w:cs="Times New Roman"/>
                  <w:noProof/>
                  <w:color w:val="FF0000"/>
                </w:rPr>
                <w:t>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B14DEE">
        <w:tc>
          <w:tcPr>
            <w:tcW w:w="7897" w:type="dxa"/>
          </w:tcPr>
          <w:p w14:paraId="436760FF" w14:textId="6CD7F5E0" w:rsidR="0006490E" w:rsidRPr="001C0237" w:rsidRDefault="00BF263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14:paraId="7000F3D8" w14:textId="3B57C2F0"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06490E" w:rsidRPr="001C0237" w14:paraId="46A8DDAA" w14:textId="77777777" w:rsidTr="00B14DEE">
        <w:tc>
          <w:tcPr>
            <w:tcW w:w="7897" w:type="dxa"/>
          </w:tcPr>
          <w:p w14:paraId="27820BD2" w14:textId="3400920E" w:rsidR="0006490E" w:rsidRPr="001C0237" w:rsidRDefault="00BF263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14:paraId="430C370E" w14:textId="5B305A5E"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06490E" w:rsidRPr="001C0237" w14:paraId="1C020D3B" w14:textId="77777777" w:rsidTr="00B14DEE">
        <w:tc>
          <w:tcPr>
            <w:tcW w:w="7897" w:type="dxa"/>
          </w:tcPr>
          <w:p w14:paraId="574CAAD5" w14:textId="77777777" w:rsidR="0006490E" w:rsidRPr="001C0237" w:rsidRDefault="00BF263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14:paraId="334292AF" w14:textId="68760F32"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14:paraId="772CF2DF" w14:textId="77777777" w:rsidTr="00B14DEE">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14:paraId="5BE18EB7" w14:textId="58CC4E6D"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14:paraId="0680C61C" w14:textId="77777777" w:rsidTr="00B14DEE">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14:paraId="2AAE946C" w14:textId="0B2C5A4B"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14:paraId="4ED7F21D" w14:textId="77777777" w:rsidTr="00B14DEE">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14:paraId="58F51FF5" w14:textId="29A5B18E" w:rsidR="0006490E" w:rsidRPr="001C0237" w:rsidRDefault="00DF275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06490E" w:rsidRPr="001C0237" w14:paraId="6D5BB0BC" w14:textId="77777777" w:rsidTr="00B14DEE">
        <w:tc>
          <w:tcPr>
            <w:tcW w:w="7897" w:type="dxa"/>
          </w:tcPr>
          <w:p w14:paraId="4D7022E4" w14:textId="77777777" w:rsidR="0006490E" w:rsidRPr="001C0237" w:rsidRDefault="00BF2635"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14:paraId="61F7754B" w14:textId="1A653D58" w:rsidR="0006490E" w:rsidRPr="001C0237" w:rsidRDefault="007561D7" w:rsidP="00DF2754">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F2754">
              <w:rPr>
                <w:rFonts w:ascii="Times New Roman" w:hAnsi="Times New Roman" w:cs="Times New Roman"/>
                <w:noProof/>
                <w:color w:val="FF0000"/>
              </w:rPr>
              <w:t>2</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8926" w:type="dxa"/>
        <w:jc w:val="center"/>
        <w:tblLook w:val="04A0" w:firstRow="1" w:lastRow="0" w:firstColumn="1" w:lastColumn="0" w:noHBand="0" w:noVBand="1"/>
      </w:tblPr>
      <w:tblGrid>
        <w:gridCol w:w="1032"/>
        <w:gridCol w:w="2139"/>
        <w:gridCol w:w="1127"/>
        <w:gridCol w:w="4628"/>
      </w:tblGrid>
      <w:tr w:rsidR="00696EC9" w14:paraId="0DC17D50" w14:textId="4767B471" w:rsidTr="00696EC9">
        <w:trPr>
          <w:jc w:val="center"/>
        </w:trPr>
        <w:tc>
          <w:tcPr>
            <w:tcW w:w="1032" w:type="dxa"/>
            <w:shd w:val="clear" w:color="auto" w:fill="943634" w:themeFill="accent2" w:themeFillShade="BF"/>
          </w:tcPr>
          <w:p w14:paraId="37275ECA" w14:textId="642EDDCE" w:rsidR="00696EC9" w:rsidRPr="00B35D92" w:rsidRDefault="00696EC9"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139" w:type="dxa"/>
          </w:tcPr>
          <w:p w14:paraId="7C6C4512" w14:textId="50EDE701" w:rsidR="00696EC9" w:rsidRPr="00B35D92" w:rsidRDefault="00696EC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127" w:type="dxa"/>
            <w:shd w:val="clear" w:color="auto" w:fill="943634" w:themeFill="accent2" w:themeFillShade="BF"/>
          </w:tcPr>
          <w:p w14:paraId="60A2ADA3" w14:textId="111408D1" w:rsidR="00696EC9" w:rsidRPr="00B35D92" w:rsidRDefault="00696EC9"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4628" w:type="dxa"/>
          </w:tcPr>
          <w:p w14:paraId="70823235" w14:textId="1D877F8F" w:rsidR="00696EC9" w:rsidRDefault="00696EC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SUNGURLU</w:t>
            </w:r>
          </w:p>
        </w:tc>
      </w:tr>
      <w:tr w:rsidR="00696EC9" w14:paraId="1E25898F" w14:textId="4DCD0F51" w:rsidTr="00696EC9">
        <w:trPr>
          <w:jc w:val="center"/>
        </w:trPr>
        <w:tc>
          <w:tcPr>
            <w:tcW w:w="1032" w:type="dxa"/>
            <w:shd w:val="clear" w:color="auto" w:fill="943634" w:themeFill="accent2" w:themeFillShade="BF"/>
            <w:vAlign w:val="center"/>
          </w:tcPr>
          <w:p w14:paraId="312E8419" w14:textId="2221DC8B" w:rsidR="00696EC9" w:rsidRPr="00B35D92" w:rsidRDefault="00696EC9"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139" w:type="dxa"/>
            <w:vAlign w:val="center"/>
          </w:tcPr>
          <w:p w14:paraId="608E8607" w14:textId="0C358CC8" w:rsidR="00696EC9" w:rsidRPr="00B35D92" w:rsidRDefault="00696EC9" w:rsidP="005E1C3B">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Sunguroğlu </w:t>
            </w:r>
            <w:r w:rsidRPr="009D5B1B">
              <w:rPr>
                <w:rFonts w:ascii="Times New Roman" w:hAnsi="Times New Roman" w:cs="Times New Roman"/>
                <w:noProof/>
                <w:sz w:val="20"/>
                <w:szCs w:val="20"/>
              </w:rPr>
              <w:t xml:space="preserve">Mahallesi </w:t>
            </w:r>
            <w:r>
              <w:rPr>
                <w:rFonts w:ascii="Times New Roman" w:hAnsi="Times New Roman" w:cs="Times New Roman"/>
                <w:noProof/>
                <w:sz w:val="20"/>
                <w:szCs w:val="20"/>
              </w:rPr>
              <w:t xml:space="preserve">Şehir Terminali Yanı No:1 </w:t>
            </w:r>
            <w:r w:rsidRPr="009D5B1B">
              <w:rPr>
                <w:rFonts w:ascii="Times New Roman" w:hAnsi="Times New Roman" w:cs="Times New Roman"/>
                <w:noProof/>
                <w:sz w:val="20"/>
                <w:szCs w:val="20"/>
              </w:rPr>
              <w:t xml:space="preserve"> </w:t>
            </w:r>
            <w:r>
              <w:rPr>
                <w:rFonts w:ascii="Times New Roman" w:hAnsi="Times New Roman" w:cs="Times New Roman"/>
                <w:noProof/>
                <w:sz w:val="20"/>
                <w:szCs w:val="20"/>
              </w:rPr>
              <w:t xml:space="preserve">                 Sungurlu / </w:t>
            </w:r>
            <w:r w:rsidRPr="009D5B1B">
              <w:rPr>
                <w:rFonts w:ascii="Times New Roman" w:hAnsi="Times New Roman" w:cs="Times New Roman"/>
                <w:noProof/>
                <w:sz w:val="20"/>
                <w:szCs w:val="20"/>
              </w:rPr>
              <w:t>Çorum</w:t>
            </w:r>
          </w:p>
        </w:tc>
        <w:tc>
          <w:tcPr>
            <w:tcW w:w="1127" w:type="dxa"/>
            <w:shd w:val="clear" w:color="auto" w:fill="943634" w:themeFill="accent2" w:themeFillShade="BF"/>
            <w:vAlign w:val="center"/>
          </w:tcPr>
          <w:p w14:paraId="56B8974E" w14:textId="646BA8C9" w:rsidR="00696EC9" w:rsidRPr="00B35D92" w:rsidRDefault="00696EC9"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4628" w:type="dxa"/>
            <w:vAlign w:val="center"/>
          </w:tcPr>
          <w:p w14:paraId="4ED17E33" w14:textId="25D9DAF7" w:rsidR="00696EC9" w:rsidRPr="00D67F33" w:rsidRDefault="0033331E" w:rsidP="007C5282">
            <w:pPr>
              <w:pStyle w:val="GvdeMetni"/>
              <w:spacing w:line="276" w:lineRule="auto"/>
              <w:rPr>
                <w:rFonts w:ascii="Times New Roman" w:hAnsi="Times New Roman" w:cs="Times New Roman"/>
                <w:noProof/>
                <w:sz w:val="22"/>
                <w:szCs w:val="22"/>
              </w:rPr>
            </w:pPr>
            <w:r w:rsidRPr="00D67F33">
              <w:rPr>
                <w:rFonts w:ascii="Times New Roman" w:hAnsi="Times New Roman" w:cs="Times New Roman"/>
                <w:noProof/>
                <w:sz w:val="22"/>
                <w:szCs w:val="22"/>
              </w:rPr>
              <w:t>http://tinyurl.com/y4365dq8</w:t>
            </w:r>
          </w:p>
        </w:tc>
      </w:tr>
      <w:tr w:rsidR="00696EC9" w14:paraId="4FA199AD" w14:textId="55E35A52" w:rsidTr="00696EC9">
        <w:trPr>
          <w:jc w:val="center"/>
        </w:trPr>
        <w:tc>
          <w:tcPr>
            <w:tcW w:w="1032" w:type="dxa"/>
            <w:shd w:val="clear" w:color="auto" w:fill="943634" w:themeFill="accent2" w:themeFillShade="BF"/>
            <w:vAlign w:val="center"/>
          </w:tcPr>
          <w:p w14:paraId="52F1127F" w14:textId="15C58AE2"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 xml:space="preserve"> </w:t>
            </w:r>
            <w:r w:rsidRPr="00B35D92">
              <w:rPr>
                <w:rFonts w:ascii="Times New Roman" w:hAnsi="Times New Roman" w:cs="Times New Roman"/>
                <w:b/>
                <w:noProof/>
                <w:color w:val="FFFFFF" w:themeColor="background1"/>
                <w:sz w:val="20"/>
                <w:szCs w:val="20"/>
              </w:rPr>
              <w:t>Telefon</w:t>
            </w:r>
          </w:p>
        </w:tc>
        <w:tc>
          <w:tcPr>
            <w:tcW w:w="2139" w:type="dxa"/>
            <w:vAlign w:val="center"/>
          </w:tcPr>
          <w:p w14:paraId="055F60F7" w14:textId="168C86C4" w:rsidR="00696EC9" w:rsidRPr="00B35D92" w:rsidRDefault="00696EC9" w:rsidP="005E1C3B">
            <w:pPr>
              <w:pStyle w:val="GvdeMetni"/>
              <w:spacing w:line="276" w:lineRule="auto"/>
              <w:jc w:val="left"/>
              <w:rPr>
                <w:rFonts w:ascii="Times New Roman" w:hAnsi="Times New Roman" w:cs="Times New Roman"/>
                <w:noProof/>
                <w:sz w:val="20"/>
                <w:szCs w:val="20"/>
              </w:rPr>
            </w:pPr>
            <w:proofErr w:type="gramStart"/>
            <w:r>
              <w:rPr>
                <w:rFonts w:ascii="MyriadPro" w:hAnsi="MyriadPro"/>
                <w:color w:val="212529"/>
                <w:shd w:val="clear" w:color="auto" w:fill="FFFFFF"/>
              </w:rPr>
              <w:t>03643113180</w:t>
            </w:r>
            <w:proofErr w:type="gramEnd"/>
          </w:p>
        </w:tc>
        <w:tc>
          <w:tcPr>
            <w:tcW w:w="1127" w:type="dxa"/>
            <w:shd w:val="clear" w:color="auto" w:fill="943634" w:themeFill="accent2" w:themeFillShade="BF"/>
            <w:vAlign w:val="center"/>
          </w:tcPr>
          <w:p w14:paraId="37179A81" w14:textId="72D2CFDD"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4628" w:type="dxa"/>
            <w:vAlign w:val="center"/>
          </w:tcPr>
          <w:p w14:paraId="0E0CD5EE" w14:textId="6E850DBF" w:rsidR="00696EC9" w:rsidRPr="00B35D92" w:rsidRDefault="00696EC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03643113180</w:t>
            </w:r>
          </w:p>
        </w:tc>
      </w:tr>
      <w:tr w:rsidR="00696EC9" w14:paraId="24BAA85F" w14:textId="1D77D2A5" w:rsidTr="00696EC9">
        <w:trPr>
          <w:jc w:val="center"/>
        </w:trPr>
        <w:tc>
          <w:tcPr>
            <w:tcW w:w="1032" w:type="dxa"/>
            <w:shd w:val="clear" w:color="auto" w:fill="943634" w:themeFill="accent2" w:themeFillShade="BF"/>
            <w:vAlign w:val="center"/>
          </w:tcPr>
          <w:p w14:paraId="05916090" w14:textId="35472CDD"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139" w:type="dxa"/>
            <w:vAlign w:val="center"/>
          </w:tcPr>
          <w:p w14:paraId="1CAE67F1" w14:textId="17D5E039" w:rsidR="00696EC9" w:rsidRDefault="00BF2635" w:rsidP="00D57CA6">
            <w:pPr>
              <w:pStyle w:val="GvdeMetni"/>
              <w:spacing w:line="276" w:lineRule="auto"/>
              <w:jc w:val="left"/>
              <w:rPr>
                <w:rFonts w:ascii="Times New Roman" w:hAnsi="Times New Roman" w:cs="Times New Roman"/>
                <w:noProof/>
                <w:sz w:val="20"/>
                <w:szCs w:val="20"/>
              </w:rPr>
            </w:pPr>
            <w:hyperlink r:id="rId17" w:history="1">
              <w:r w:rsidR="00696EC9" w:rsidRPr="00D55CB7">
                <w:rPr>
                  <w:rStyle w:val="Kpr"/>
                  <w:rFonts w:ascii="Times New Roman" w:hAnsi="Times New Roman" w:cs="Times New Roman"/>
                  <w:noProof/>
                  <w:sz w:val="20"/>
                  <w:szCs w:val="20"/>
                </w:rPr>
                <w:t>747065@meb.k12.tr</w:t>
              </w:r>
            </w:hyperlink>
          </w:p>
          <w:p w14:paraId="1EEC0A02" w14:textId="03F98764" w:rsidR="00696EC9" w:rsidRDefault="00BF2635" w:rsidP="00D57CA6">
            <w:pPr>
              <w:pStyle w:val="GvdeMetni"/>
              <w:spacing w:line="276" w:lineRule="auto"/>
              <w:jc w:val="left"/>
              <w:rPr>
                <w:rFonts w:ascii="Times New Roman" w:hAnsi="Times New Roman" w:cs="Times New Roman"/>
                <w:noProof/>
                <w:sz w:val="20"/>
                <w:szCs w:val="20"/>
              </w:rPr>
            </w:pPr>
            <w:hyperlink r:id="rId18" w:history="1">
              <w:r w:rsidR="00696EC9" w:rsidRPr="00D55CB7">
                <w:rPr>
                  <w:rStyle w:val="Kpr"/>
                  <w:rFonts w:ascii="Times New Roman" w:hAnsi="Times New Roman" w:cs="Times New Roman"/>
                  <w:noProof/>
                  <w:sz w:val="20"/>
                  <w:szCs w:val="20"/>
                </w:rPr>
                <w:t>747048@meb.k12.tr</w:t>
              </w:r>
            </w:hyperlink>
          </w:p>
          <w:p w14:paraId="35321834" w14:textId="56645ABE" w:rsidR="00372060" w:rsidRPr="00B35D92" w:rsidRDefault="00BF2635" w:rsidP="00372060">
            <w:pPr>
              <w:pStyle w:val="GvdeMetni"/>
              <w:spacing w:line="276" w:lineRule="auto"/>
              <w:jc w:val="left"/>
              <w:rPr>
                <w:rFonts w:ascii="Times New Roman" w:hAnsi="Times New Roman" w:cs="Times New Roman"/>
                <w:noProof/>
                <w:sz w:val="20"/>
                <w:szCs w:val="20"/>
              </w:rPr>
            </w:pPr>
            <w:hyperlink r:id="rId19" w:history="1">
              <w:r w:rsidR="00372060" w:rsidRPr="00146A3A">
                <w:rPr>
                  <w:rStyle w:val="Kpr"/>
                  <w:rFonts w:ascii="Times New Roman" w:hAnsi="Times New Roman" w:cs="Times New Roman"/>
                  <w:noProof/>
                  <w:sz w:val="20"/>
                  <w:szCs w:val="20"/>
                </w:rPr>
                <w:t>748036@meb.k12.tr</w:t>
              </w:r>
            </w:hyperlink>
          </w:p>
        </w:tc>
        <w:tc>
          <w:tcPr>
            <w:tcW w:w="1127" w:type="dxa"/>
            <w:shd w:val="clear" w:color="auto" w:fill="943634" w:themeFill="accent2" w:themeFillShade="BF"/>
            <w:vAlign w:val="center"/>
          </w:tcPr>
          <w:p w14:paraId="5DD75CF4" w14:textId="7C01299D"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4628" w:type="dxa"/>
            <w:vAlign w:val="center"/>
          </w:tcPr>
          <w:p w14:paraId="18D8CCD9" w14:textId="08BC0130" w:rsidR="00696EC9" w:rsidRPr="00B35D92" w:rsidRDefault="00696EC9" w:rsidP="00D57CA6">
            <w:pPr>
              <w:pStyle w:val="GvdeMetni"/>
              <w:spacing w:line="276" w:lineRule="auto"/>
              <w:rPr>
                <w:rFonts w:ascii="Times New Roman" w:hAnsi="Times New Roman" w:cs="Times New Roman"/>
                <w:noProof/>
                <w:sz w:val="20"/>
                <w:szCs w:val="20"/>
              </w:rPr>
            </w:pPr>
            <w:r w:rsidRPr="0088251D">
              <w:rPr>
                <w:rFonts w:ascii="Times New Roman" w:hAnsi="Times New Roman" w:cs="Times New Roman"/>
                <w:noProof/>
                <w:sz w:val="20"/>
                <w:szCs w:val="20"/>
              </w:rPr>
              <w:t>https://bolukbasiogluegitimuygulama.meb.k12.tr/</w:t>
            </w:r>
          </w:p>
        </w:tc>
      </w:tr>
      <w:tr w:rsidR="00696EC9" w14:paraId="33EA6463" w14:textId="5037708E" w:rsidTr="00696EC9">
        <w:trPr>
          <w:jc w:val="center"/>
        </w:trPr>
        <w:tc>
          <w:tcPr>
            <w:tcW w:w="1032" w:type="dxa"/>
            <w:shd w:val="clear" w:color="auto" w:fill="943634" w:themeFill="accent2" w:themeFillShade="BF"/>
            <w:vAlign w:val="center"/>
          </w:tcPr>
          <w:p w14:paraId="27DA13DD" w14:textId="6048A80C"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139" w:type="dxa"/>
            <w:vAlign w:val="center"/>
          </w:tcPr>
          <w:p w14:paraId="7438C678" w14:textId="3836243E" w:rsidR="00696EC9" w:rsidRPr="00B35D92" w:rsidRDefault="00696EC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747065 /747048/747036</w:t>
            </w:r>
          </w:p>
        </w:tc>
        <w:tc>
          <w:tcPr>
            <w:tcW w:w="1127" w:type="dxa"/>
            <w:shd w:val="clear" w:color="auto" w:fill="943634" w:themeFill="accent2" w:themeFillShade="BF"/>
            <w:vAlign w:val="center"/>
          </w:tcPr>
          <w:p w14:paraId="4122EAD8" w14:textId="0B5F1A0F" w:rsidR="00696EC9" w:rsidRPr="00B35D92" w:rsidRDefault="00696EC9"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4628" w:type="dxa"/>
            <w:vAlign w:val="center"/>
          </w:tcPr>
          <w:p w14:paraId="79E5DB9D" w14:textId="41399184" w:rsidR="00696EC9" w:rsidRPr="00B35D92" w:rsidRDefault="00696EC9" w:rsidP="00D57CA6">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2DC2A3AF" w:rsidR="004419F4" w:rsidRPr="0007479A" w:rsidRDefault="00217285" w:rsidP="00217285">
      <w:pPr>
        <w:pStyle w:val="GvdeMetni"/>
        <w:spacing w:line="276" w:lineRule="auto"/>
        <w:jc w:val="both"/>
        <w:rPr>
          <w:rFonts w:ascii="Times New Roman" w:hAnsi="Times New Roman" w:cs="Times New Roman"/>
          <w:noProof/>
        </w:rPr>
      </w:pPr>
      <w:r w:rsidRPr="00217285">
        <w:rPr>
          <w:rFonts w:ascii="Times New Roman" w:hAnsi="Times New Roman" w:cs="Times New Roman"/>
          <w:noProof/>
        </w:rPr>
        <w:t xml:space="preserve"> Bölükbaşıoğlu Özel Eğitim Uygulama Okulu I.II.III. Kademe</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w:t>
      </w:r>
      <w:r w:rsidR="00372060">
        <w:rPr>
          <w:rFonts w:ascii="Times New Roman" w:hAnsi="Times New Roman" w:cs="Times New Roman"/>
          <w:noProof/>
        </w:rPr>
        <w:t xml:space="preserve">. </w:t>
      </w:r>
      <w:r w:rsidR="00ED78FD" w:rsidRPr="0007479A">
        <w:rPr>
          <w:rFonts w:ascii="Times New Roman" w:hAnsi="Times New Roman" w:cs="Times New Roman"/>
          <w:noProof/>
        </w:rPr>
        <w:t>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3331E">
          <w:headerReference w:type="default" r:id="rId20"/>
          <w:footerReference w:type="default" r:id="rId21"/>
          <w:pgSz w:w="11910" w:h="16840"/>
          <w:pgMar w:top="640" w:right="1280" w:bottom="280" w:left="993"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FE0292E" w14:textId="276FF4F1"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00372060">
        <w:rPr>
          <w:rFonts w:ascii="Times New Roman" w:hAnsi="Times New Roman" w:cs="Times New Roman"/>
          <w:b w:val="0"/>
          <w:noProof/>
        </w:rPr>
        <w:t>çe</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751FD3C" w14:textId="6F7F9CDC"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DCD34DC" w14:textId="2E4D69B2"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9E23B4">
        <w:rPr>
          <w:rFonts w:ascii="Times New Roman" w:hAnsi="Times New Roman" w:cs="Times New Roman"/>
          <w:noProof/>
        </w:rPr>
        <w:t>2 Müdür yardımcısı başkanlığında,  1</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0F80CFB" w:rsidR="005F1C20" w:rsidRPr="002D18E6"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2D18E6" w:rsidRPr="002D18E6">
        <w:rPr>
          <w:rFonts w:ascii="Times New Roman" w:hAnsi="Times New Roman" w:cs="Times New Roman"/>
          <w:b/>
          <w:noProof/>
          <w:color w:val="000000" w:themeColor="text1"/>
          <w:sz w:val="20"/>
        </w:rPr>
        <w:t>Bölükbaşıoğlu Özel Eğitim Uygulama Okulu I.II.III. Kademe</w:t>
      </w:r>
      <w:r w:rsidR="00D34A67" w:rsidRPr="002D18E6">
        <w:rPr>
          <w:rFonts w:ascii="Times New Roman" w:hAnsi="Times New Roman" w:cs="Times New Roman"/>
          <w:b/>
          <w:noProof/>
          <w:color w:val="000000" w:themeColor="text1"/>
          <w:sz w:val="20"/>
        </w:rPr>
        <w:t xml:space="preserve"> </w:t>
      </w:r>
      <w:r w:rsidR="00ED75E0" w:rsidRPr="002D18E6">
        <w:rPr>
          <w:rFonts w:ascii="Times New Roman" w:hAnsi="Times New Roman" w:cs="Times New Roman"/>
          <w:b/>
          <w:noProof/>
          <w:color w:val="000000" w:themeColor="text1"/>
          <w:sz w:val="20"/>
        </w:rPr>
        <w:t>Stratejik Plan Hazırlama Modeli</w:t>
      </w:r>
    </w:p>
    <w:p w14:paraId="51B093B2" w14:textId="77777777" w:rsidR="004419F4" w:rsidRPr="002D18E6" w:rsidRDefault="004419F4" w:rsidP="008B4BC7">
      <w:pPr>
        <w:pStyle w:val="GvdeMetni"/>
        <w:spacing w:line="276" w:lineRule="auto"/>
        <w:rPr>
          <w:rFonts w:ascii="Times New Roman" w:hAnsi="Times New Roman" w:cs="Times New Roman"/>
          <w:b/>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2DB80ED" w14:textId="77777777" w:rsidR="009E23B4" w:rsidRDefault="009E23B4" w:rsidP="001C5978">
      <w:pPr>
        <w:pStyle w:val="GvdeMetni"/>
        <w:spacing w:line="276" w:lineRule="auto"/>
        <w:rPr>
          <w:rFonts w:ascii="Times New Roman" w:hAnsi="Times New Roman" w:cs="Times New Roman"/>
          <w:b/>
          <w:noProof/>
        </w:rPr>
      </w:pP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B53EDDE" w14:textId="22F6A7FA" w:rsidR="002D18E6" w:rsidRPr="00900168" w:rsidRDefault="002D18E6" w:rsidP="002D18E6">
      <w:pPr>
        <w:spacing w:after="90"/>
        <w:ind w:firstLine="720"/>
        <w:jc w:val="both"/>
        <w:rPr>
          <w:rFonts w:ascii="Times New Roman" w:hAnsi="Times New Roman"/>
          <w:szCs w:val="24"/>
        </w:rPr>
      </w:pPr>
      <w:r w:rsidRPr="00900168">
        <w:rPr>
          <w:rFonts w:ascii="Times New Roman" w:hAnsi="Times New Roman"/>
          <w:szCs w:val="24"/>
        </w:rPr>
        <w:t>Okulumuz, 20</w:t>
      </w:r>
      <w:r>
        <w:rPr>
          <w:rFonts w:ascii="Times New Roman" w:hAnsi="Times New Roman"/>
          <w:szCs w:val="24"/>
        </w:rPr>
        <w:t>12</w:t>
      </w:r>
      <w:r w:rsidRPr="00900168">
        <w:rPr>
          <w:rFonts w:ascii="Times New Roman" w:hAnsi="Times New Roman"/>
          <w:szCs w:val="24"/>
        </w:rPr>
        <w:t>-201</w:t>
      </w:r>
      <w:r>
        <w:rPr>
          <w:rFonts w:ascii="Times New Roman" w:hAnsi="Times New Roman"/>
          <w:szCs w:val="24"/>
        </w:rPr>
        <w:t>3</w:t>
      </w:r>
      <w:r w:rsidRPr="00900168">
        <w:rPr>
          <w:rFonts w:ascii="Times New Roman" w:hAnsi="Times New Roman"/>
          <w:szCs w:val="24"/>
        </w:rPr>
        <w:t xml:space="preserve"> Eğitim-Öğretim yılı başında, eski </w:t>
      </w:r>
      <w:proofErr w:type="spellStart"/>
      <w:r>
        <w:rPr>
          <w:rFonts w:ascii="Times New Roman" w:hAnsi="Times New Roman"/>
          <w:szCs w:val="24"/>
        </w:rPr>
        <w:t>Bölükbaşıoğlu</w:t>
      </w:r>
      <w:proofErr w:type="spellEnd"/>
      <w:r w:rsidRPr="00900168">
        <w:rPr>
          <w:rFonts w:ascii="Times New Roman" w:hAnsi="Times New Roman"/>
          <w:szCs w:val="24"/>
        </w:rPr>
        <w:t xml:space="preserve"> İlkokulu binasın</w:t>
      </w:r>
      <w:r>
        <w:rPr>
          <w:rFonts w:ascii="Times New Roman" w:hAnsi="Times New Roman"/>
          <w:szCs w:val="24"/>
        </w:rPr>
        <w:t>ın</w:t>
      </w:r>
      <w:r w:rsidRPr="00900168">
        <w:rPr>
          <w:rFonts w:ascii="Times New Roman" w:hAnsi="Times New Roman"/>
          <w:szCs w:val="24"/>
        </w:rPr>
        <w:t xml:space="preserve">, </w:t>
      </w:r>
      <w:r>
        <w:rPr>
          <w:rFonts w:ascii="Times New Roman" w:hAnsi="Times New Roman"/>
          <w:szCs w:val="24"/>
        </w:rPr>
        <w:t xml:space="preserve">İlçe Özel İdare müdürlüğü tarafından tamir ve tadilattan geçirilmesi suretiyle </w:t>
      </w:r>
      <w:r w:rsidRPr="00900168">
        <w:rPr>
          <w:rFonts w:ascii="Times New Roman" w:hAnsi="Times New Roman"/>
          <w:szCs w:val="24"/>
        </w:rPr>
        <w:t xml:space="preserve">tek müdürlük altında </w:t>
      </w:r>
      <w:r>
        <w:rPr>
          <w:rFonts w:ascii="Times New Roman" w:hAnsi="Times New Roman"/>
          <w:szCs w:val="24"/>
        </w:rPr>
        <w:t>üç</w:t>
      </w:r>
      <w:r w:rsidRPr="00900168">
        <w:rPr>
          <w:rFonts w:ascii="Times New Roman" w:hAnsi="Times New Roman"/>
          <w:szCs w:val="24"/>
        </w:rPr>
        <w:t xml:space="preserve"> okul olarak (Eğitim Uygulama Okulu</w:t>
      </w:r>
      <w:r>
        <w:rPr>
          <w:rFonts w:ascii="Times New Roman" w:hAnsi="Times New Roman"/>
          <w:szCs w:val="24"/>
        </w:rPr>
        <w:t xml:space="preserve"> I.II </w:t>
      </w:r>
      <w:proofErr w:type="gramStart"/>
      <w:r>
        <w:rPr>
          <w:rFonts w:ascii="Times New Roman" w:hAnsi="Times New Roman"/>
          <w:szCs w:val="24"/>
        </w:rPr>
        <w:t xml:space="preserve">Kademe </w:t>
      </w:r>
      <w:r w:rsidRPr="00900168">
        <w:rPr>
          <w:rFonts w:ascii="Times New Roman" w:hAnsi="Times New Roman"/>
          <w:szCs w:val="24"/>
        </w:rPr>
        <w:t>, İş</w:t>
      </w:r>
      <w:proofErr w:type="gramEnd"/>
      <w:r w:rsidRPr="00900168">
        <w:rPr>
          <w:rFonts w:ascii="Times New Roman" w:hAnsi="Times New Roman"/>
          <w:szCs w:val="24"/>
        </w:rPr>
        <w:t xml:space="preserve"> Eğitim Merkezi</w:t>
      </w:r>
      <w:r>
        <w:rPr>
          <w:rFonts w:ascii="Times New Roman" w:hAnsi="Times New Roman"/>
          <w:szCs w:val="24"/>
        </w:rPr>
        <w:t xml:space="preserve"> </w:t>
      </w:r>
      <w:proofErr w:type="spellStart"/>
      <w:r>
        <w:rPr>
          <w:rFonts w:ascii="Times New Roman" w:hAnsi="Times New Roman"/>
          <w:szCs w:val="24"/>
        </w:rPr>
        <w:t>III.Kademe</w:t>
      </w:r>
      <w:proofErr w:type="spellEnd"/>
      <w:r>
        <w:rPr>
          <w:rFonts w:ascii="Times New Roman" w:hAnsi="Times New Roman"/>
          <w:szCs w:val="24"/>
        </w:rPr>
        <w:t xml:space="preserve"> </w:t>
      </w:r>
      <w:r w:rsidRPr="00900168">
        <w:rPr>
          <w:rFonts w:ascii="Times New Roman" w:hAnsi="Times New Roman"/>
          <w:szCs w:val="24"/>
        </w:rPr>
        <w:t xml:space="preserve">) hizmete açılmıştır. </w:t>
      </w:r>
      <w:r>
        <w:rPr>
          <w:rFonts w:ascii="Times New Roman" w:hAnsi="Times New Roman"/>
          <w:szCs w:val="24"/>
        </w:rPr>
        <w:t xml:space="preserve">Okulumuz ilkokul, ortaokul ve lise </w:t>
      </w:r>
      <w:r w:rsidRPr="00900168">
        <w:rPr>
          <w:rFonts w:ascii="Times New Roman" w:hAnsi="Times New Roman"/>
          <w:szCs w:val="24"/>
        </w:rPr>
        <w:t>çağındaki orta ve</w:t>
      </w:r>
      <w:r>
        <w:rPr>
          <w:rFonts w:ascii="Times New Roman" w:hAnsi="Times New Roman"/>
          <w:szCs w:val="24"/>
        </w:rPr>
        <w:t>ya</w:t>
      </w:r>
      <w:r w:rsidRPr="00900168">
        <w:rPr>
          <w:rFonts w:ascii="Times New Roman" w:hAnsi="Times New Roman"/>
          <w:szCs w:val="24"/>
        </w:rPr>
        <w:t xml:space="preserve"> ağır zihinsel</w:t>
      </w:r>
      <w:r>
        <w:rPr>
          <w:rFonts w:ascii="Times New Roman" w:hAnsi="Times New Roman"/>
          <w:szCs w:val="24"/>
        </w:rPr>
        <w:t>/otizmli bireylere</w:t>
      </w:r>
      <w:r w:rsidRPr="00900168">
        <w:rPr>
          <w:rFonts w:ascii="Times New Roman" w:hAnsi="Times New Roman"/>
          <w:szCs w:val="24"/>
        </w:rPr>
        <w:t xml:space="preserve"> yönelik örgün eğitim hizmeti vermektedir. </w:t>
      </w:r>
      <w:r>
        <w:rPr>
          <w:rFonts w:ascii="Times New Roman" w:hAnsi="Times New Roman"/>
          <w:szCs w:val="24"/>
        </w:rPr>
        <w:t xml:space="preserve">Eğitim Öğretime I.II. ve III. Kademede toplam 29 öğrenci ile eğitime başlayan okulumuzda </w:t>
      </w:r>
      <w:proofErr w:type="spellStart"/>
      <w:r w:rsidRPr="00102A45">
        <w:rPr>
          <w:rFonts w:ascii="Times New Roman" w:hAnsi="Times New Roman"/>
          <w:szCs w:val="24"/>
        </w:rPr>
        <w:t>I.Kademede</w:t>
      </w:r>
      <w:proofErr w:type="spellEnd"/>
      <w:r w:rsidRPr="00102A45">
        <w:rPr>
          <w:rFonts w:ascii="Times New Roman" w:hAnsi="Times New Roman"/>
          <w:szCs w:val="24"/>
        </w:rPr>
        <w:t xml:space="preserve"> 1</w:t>
      </w:r>
      <w:r w:rsidR="00102A45" w:rsidRPr="00102A45">
        <w:rPr>
          <w:rFonts w:ascii="Times New Roman" w:hAnsi="Times New Roman"/>
          <w:szCs w:val="24"/>
        </w:rPr>
        <w:t>1</w:t>
      </w:r>
      <w:r w:rsidRPr="00102A45">
        <w:rPr>
          <w:rFonts w:ascii="Times New Roman" w:hAnsi="Times New Roman"/>
          <w:szCs w:val="24"/>
        </w:rPr>
        <w:t xml:space="preserve">  </w:t>
      </w:r>
      <w:proofErr w:type="spellStart"/>
      <w:proofErr w:type="gramStart"/>
      <w:r w:rsidRPr="00102A45">
        <w:rPr>
          <w:rFonts w:ascii="Times New Roman" w:hAnsi="Times New Roman"/>
          <w:szCs w:val="24"/>
        </w:rPr>
        <w:t>II.Kademede</w:t>
      </w:r>
      <w:proofErr w:type="spellEnd"/>
      <w:proofErr w:type="gramEnd"/>
      <w:r w:rsidRPr="00102A45">
        <w:rPr>
          <w:rFonts w:ascii="Times New Roman" w:hAnsi="Times New Roman"/>
          <w:szCs w:val="24"/>
        </w:rPr>
        <w:t xml:space="preserve"> </w:t>
      </w:r>
      <w:r w:rsidR="00102A45" w:rsidRPr="00102A45">
        <w:rPr>
          <w:rFonts w:ascii="Times New Roman" w:hAnsi="Times New Roman"/>
          <w:szCs w:val="24"/>
        </w:rPr>
        <w:t>14</w:t>
      </w:r>
      <w:r w:rsidRPr="00102A45">
        <w:rPr>
          <w:rFonts w:ascii="Times New Roman" w:hAnsi="Times New Roman"/>
          <w:szCs w:val="24"/>
        </w:rPr>
        <w:t xml:space="preserve">  </w:t>
      </w:r>
      <w:proofErr w:type="spellStart"/>
      <w:r w:rsidRPr="00102A45">
        <w:rPr>
          <w:rFonts w:ascii="Times New Roman" w:hAnsi="Times New Roman"/>
          <w:szCs w:val="24"/>
        </w:rPr>
        <w:t>III.Kademede</w:t>
      </w:r>
      <w:proofErr w:type="spellEnd"/>
      <w:r w:rsidRPr="00102A45">
        <w:rPr>
          <w:rFonts w:ascii="Times New Roman" w:hAnsi="Times New Roman"/>
          <w:szCs w:val="24"/>
        </w:rPr>
        <w:t xml:space="preserve"> </w:t>
      </w:r>
      <w:r w:rsidR="00102A45" w:rsidRPr="00102A45">
        <w:rPr>
          <w:rFonts w:ascii="Times New Roman" w:hAnsi="Times New Roman"/>
          <w:szCs w:val="24"/>
        </w:rPr>
        <w:t>19</w:t>
      </w:r>
      <w:r w:rsidRPr="00102A45">
        <w:rPr>
          <w:rFonts w:ascii="Times New Roman" w:hAnsi="Times New Roman"/>
          <w:szCs w:val="24"/>
        </w:rPr>
        <w:t xml:space="preserve"> olmak üzere toplam </w:t>
      </w:r>
      <w:r w:rsidR="00102A45" w:rsidRPr="00102A45">
        <w:rPr>
          <w:rFonts w:ascii="Times New Roman" w:hAnsi="Times New Roman"/>
          <w:szCs w:val="24"/>
        </w:rPr>
        <w:t xml:space="preserve">44 </w:t>
      </w:r>
      <w:r w:rsidRPr="00102A45">
        <w:rPr>
          <w:rFonts w:ascii="Times New Roman" w:hAnsi="Times New Roman"/>
          <w:szCs w:val="24"/>
        </w:rPr>
        <w:t xml:space="preserve">öğrenci 13 şubede eğitim görmektedir. </w:t>
      </w:r>
      <w:r w:rsidRPr="00FA18EA">
        <w:rPr>
          <w:rFonts w:ascii="Times New Roman" w:hAnsi="Times New Roman"/>
          <w:szCs w:val="24"/>
        </w:rPr>
        <w:t>Öğrencilerimize, temel yaşam becerileri ve bu becerilere</w:t>
      </w:r>
      <w:r w:rsidRPr="00900168">
        <w:rPr>
          <w:rFonts w:ascii="Times New Roman" w:hAnsi="Times New Roman"/>
          <w:szCs w:val="24"/>
        </w:rPr>
        <w:t xml:space="preserve"> ek olarak işe dönük becerileri kazandırma programlarının uygulandığı okumuzun belli bir kayıt dönemi yoktur. Gerekli inceleme ve değerlendirmeler sonucu özel eğitim alması kararıyla okulumuza yönlendirilen her öğrencinin, inceleme raporu ve yönlendirme kararına dayanarak, her an kaydı yapılabilmektedir.</w:t>
      </w:r>
    </w:p>
    <w:p w14:paraId="7DD91B3C" w14:textId="5B0E0599" w:rsidR="002D18E6" w:rsidRPr="00900168" w:rsidRDefault="002D18E6" w:rsidP="002D18E6">
      <w:pPr>
        <w:spacing w:after="90"/>
        <w:ind w:firstLine="720"/>
        <w:jc w:val="both"/>
        <w:rPr>
          <w:rFonts w:ascii="Times New Roman" w:hAnsi="Times New Roman"/>
          <w:szCs w:val="24"/>
        </w:rPr>
      </w:pPr>
      <w:r w:rsidRPr="00900168">
        <w:rPr>
          <w:rFonts w:ascii="Times New Roman" w:hAnsi="Times New Roman"/>
          <w:szCs w:val="24"/>
        </w:rPr>
        <w:t>Okul</w:t>
      </w:r>
      <w:r>
        <w:rPr>
          <w:rFonts w:ascii="Times New Roman" w:hAnsi="Times New Roman"/>
          <w:szCs w:val="24"/>
        </w:rPr>
        <w:t>un</w:t>
      </w:r>
      <w:r w:rsidRPr="00900168">
        <w:rPr>
          <w:rFonts w:ascii="Times New Roman" w:hAnsi="Times New Roman"/>
          <w:szCs w:val="24"/>
        </w:rPr>
        <w:t xml:space="preserve"> </w:t>
      </w:r>
      <w:r>
        <w:rPr>
          <w:rFonts w:ascii="Times New Roman" w:hAnsi="Times New Roman"/>
          <w:szCs w:val="24"/>
        </w:rPr>
        <w:t xml:space="preserve">ana </w:t>
      </w:r>
      <w:r w:rsidRPr="00900168">
        <w:rPr>
          <w:rFonts w:ascii="Times New Roman" w:hAnsi="Times New Roman"/>
          <w:szCs w:val="24"/>
        </w:rPr>
        <w:t>binası 2 kat</w:t>
      </w:r>
      <w:r>
        <w:rPr>
          <w:rFonts w:ascii="Times New Roman" w:hAnsi="Times New Roman"/>
          <w:szCs w:val="24"/>
        </w:rPr>
        <w:t xml:space="preserve"> 10 derslikli olup birde bahçe içerisinde 4 derslikli </w:t>
      </w:r>
      <w:proofErr w:type="spellStart"/>
      <w:r>
        <w:rPr>
          <w:rFonts w:ascii="Times New Roman" w:hAnsi="Times New Roman"/>
          <w:szCs w:val="24"/>
        </w:rPr>
        <w:t>prefarbik</w:t>
      </w:r>
      <w:proofErr w:type="spellEnd"/>
      <w:r>
        <w:rPr>
          <w:rFonts w:ascii="Times New Roman" w:hAnsi="Times New Roman"/>
          <w:szCs w:val="24"/>
        </w:rPr>
        <w:t xml:space="preserve"> ek binadan </w:t>
      </w:r>
      <w:r w:rsidRPr="00900168">
        <w:rPr>
          <w:rFonts w:ascii="Times New Roman" w:hAnsi="Times New Roman"/>
          <w:szCs w:val="24"/>
        </w:rPr>
        <w:t xml:space="preserve"> </w:t>
      </w:r>
      <w:proofErr w:type="gramStart"/>
      <w:r w:rsidRPr="00900168">
        <w:rPr>
          <w:rFonts w:ascii="Times New Roman" w:hAnsi="Times New Roman"/>
          <w:szCs w:val="24"/>
        </w:rPr>
        <w:t xml:space="preserve">oluşmaktadır </w:t>
      </w:r>
      <w:r>
        <w:rPr>
          <w:rFonts w:ascii="Times New Roman" w:hAnsi="Times New Roman"/>
          <w:szCs w:val="24"/>
        </w:rPr>
        <w:t>.</w:t>
      </w:r>
      <w:proofErr w:type="gramEnd"/>
      <w:r>
        <w:rPr>
          <w:rFonts w:ascii="Times New Roman" w:hAnsi="Times New Roman"/>
          <w:szCs w:val="24"/>
        </w:rPr>
        <w:t xml:space="preserve"> Okulumuza </w:t>
      </w:r>
      <w:r w:rsidRPr="00900168">
        <w:rPr>
          <w:rFonts w:ascii="Times New Roman" w:hAnsi="Times New Roman"/>
          <w:szCs w:val="24"/>
        </w:rPr>
        <w:t xml:space="preserve">devam eden </w:t>
      </w:r>
      <w:r>
        <w:rPr>
          <w:rFonts w:ascii="Times New Roman" w:hAnsi="Times New Roman"/>
          <w:szCs w:val="24"/>
        </w:rPr>
        <w:t xml:space="preserve">merkezdeki öğrencilerle birlikte Taşıma Yönetmeliği çerçevesinde merkeze bağlı köylerden de yapılan taşıma ile </w:t>
      </w:r>
      <w:r w:rsidRPr="00900168">
        <w:rPr>
          <w:rFonts w:ascii="Times New Roman" w:hAnsi="Times New Roman"/>
          <w:szCs w:val="24"/>
        </w:rPr>
        <w:t>okulumuz öğrencilerinin tümü özel şirkete bağlı servis araçlarıyla taşınmaktadır.</w:t>
      </w:r>
    </w:p>
    <w:p w14:paraId="0CF6D8D7" w14:textId="77777777" w:rsidR="002D18E6" w:rsidRPr="00900168" w:rsidRDefault="002D18E6" w:rsidP="002D18E6">
      <w:pPr>
        <w:spacing w:after="90"/>
        <w:ind w:firstLine="720"/>
        <w:jc w:val="both"/>
        <w:rPr>
          <w:rFonts w:ascii="Times New Roman" w:hAnsi="Times New Roman"/>
          <w:szCs w:val="24"/>
        </w:rPr>
      </w:pPr>
      <w:r w:rsidRPr="00900168">
        <w:rPr>
          <w:rFonts w:ascii="Times New Roman" w:hAnsi="Times New Roman"/>
          <w:szCs w:val="24"/>
        </w:rPr>
        <w:t>Okulumuzun bahçesi</w:t>
      </w:r>
      <w:r>
        <w:rPr>
          <w:rFonts w:ascii="Times New Roman" w:hAnsi="Times New Roman"/>
          <w:szCs w:val="24"/>
        </w:rPr>
        <w:t>nin etrafı ihata duvarları ve üzeri tel örgü ile çevrilidir. Okulumuzun güneyi Ankara-Samsun kara yoluna Doğusu ise şehir terminaline bakmaktadır.</w:t>
      </w:r>
    </w:p>
    <w:p w14:paraId="74E9764F" w14:textId="07670BB4" w:rsidR="002D18E6" w:rsidRPr="00900168" w:rsidRDefault="002D18E6" w:rsidP="002D18E6">
      <w:pPr>
        <w:spacing w:after="90"/>
        <w:ind w:firstLine="720"/>
        <w:jc w:val="both"/>
        <w:rPr>
          <w:rFonts w:ascii="Times New Roman" w:hAnsi="Times New Roman"/>
          <w:szCs w:val="24"/>
        </w:rPr>
      </w:pPr>
      <w:r>
        <w:rPr>
          <w:rFonts w:ascii="Times New Roman" w:hAnsi="Times New Roman"/>
          <w:szCs w:val="24"/>
        </w:rPr>
        <w:t>Ö</w:t>
      </w:r>
      <w:r w:rsidRPr="00900168">
        <w:rPr>
          <w:rFonts w:ascii="Times New Roman" w:hAnsi="Times New Roman"/>
          <w:szCs w:val="24"/>
        </w:rPr>
        <w:t>zel eğitime yönelik olarak tasarlanmamış olan okul binası, birden fazla engeli olan öğrencilerimizin hareketlerini kısıtlamakta, gerekli bazı çalışmaları zorlaştırmakta, hatta tümüyle engellemekte, bir takım güvenlik riskleri yaratmaktadır</w:t>
      </w:r>
      <w:r>
        <w:rPr>
          <w:rFonts w:ascii="Times New Roman" w:hAnsi="Times New Roman"/>
          <w:szCs w:val="24"/>
        </w:rPr>
        <w:t>.</w:t>
      </w:r>
    </w:p>
    <w:p w14:paraId="3B6CBC78" w14:textId="15D47DBA" w:rsidR="002D18E6" w:rsidRPr="00900168" w:rsidRDefault="002D18E6" w:rsidP="002D18E6">
      <w:pPr>
        <w:spacing w:after="90"/>
        <w:ind w:firstLine="720"/>
        <w:jc w:val="both"/>
        <w:rPr>
          <w:rFonts w:ascii="Times New Roman" w:hAnsi="Times New Roman"/>
          <w:szCs w:val="24"/>
        </w:rPr>
      </w:pPr>
      <w:r w:rsidRPr="00900168">
        <w:rPr>
          <w:rFonts w:ascii="Times New Roman" w:hAnsi="Times New Roman"/>
          <w:szCs w:val="24"/>
        </w:rPr>
        <w:t xml:space="preserve">Okulun sahip olduğu </w:t>
      </w:r>
      <w:r>
        <w:rPr>
          <w:rFonts w:ascii="Times New Roman" w:hAnsi="Times New Roman"/>
          <w:szCs w:val="24"/>
        </w:rPr>
        <w:t xml:space="preserve">fiziki </w:t>
      </w:r>
      <w:r w:rsidRPr="00900168">
        <w:rPr>
          <w:rFonts w:ascii="Times New Roman" w:hAnsi="Times New Roman"/>
          <w:szCs w:val="24"/>
        </w:rPr>
        <w:t>donanım, özel eğitim için yetersizdir. Materyal eksiği fazladır ve egzersiz gereksinimi fazla olan öğrencilerimiz için spor salonu</w:t>
      </w:r>
      <w:r w:rsidR="003873A1">
        <w:rPr>
          <w:rFonts w:ascii="Times New Roman" w:hAnsi="Times New Roman"/>
          <w:szCs w:val="24"/>
        </w:rPr>
        <w:t xml:space="preserve">muz </w:t>
      </w:r>
      <w:proofErr w:type="gramStart"/>
      <w:r w:rsidR="003873A1">
        <w:rPr>
          <w:rFonts w:ascii="Times New Roman" w:hAnsi="Times New Roman"/>
          <w:szCs w:val="24"/>
        </w:rPr>
        <w:t xml:space="preserve">bulunmakta </w:t>
      </w:r>
      <w:r w:rsidRPr="00900168">
        <w:rPr>
          <w:rFonts w:ascii="Times New Roman" w:hAnsi="Times New Roman"/>
          <w:szCs w:val="24"/>
        </w:rPr>
        <w:t xml:space="preserve"> </w:t>
      </w:r>
      <w:r w:rsidR="003873A1">
        <w:rPr>
          <w:rFonts w:ascii="Times New Roman" w:hAnsi="Times New Roman"/>
          <w:szCs w:val="24"/>
        </w:rPr>
        <w:t>ancak</w:t>
      </w:r>
      <w:proofErr w:type="gramEnd"/>
      <w:r w:rsidR="003873A1">
        <w:rPr>
          <w:rFonts w:ascii="Times New Roman" w:hAnsi="Times New Roman"/>
          <w:szCs w:val="24"/>
        </w:rPr>
        <w:t xml:space="preserve"> yeterli </w:t>
      </w:r>
      <w:r w:rsidRPr="00900168">
        <w:rPr>
          <w:rFonts w:ascii="Times New Roman" w:hAnsi="Times New Roman"/>
          <w:szCs w:val="24"/>
        </w:rPr>
        <w:t>spor malzemeleri</w:t>
      </w:r>
      <w:r w:rsidR="003873A1">
        <w:rPr>
          <w:rFonts w:ascii="Times New Roman" w:hAnsi="Times New Roman"/>
          <w:szCs w:val="24"/>
        </w:rPr>
        <w:t>miz</w:t>
      </w:r>
      <w:r w:rsidRPr="00900168">
        <w:rPr>
          <w:rFonts w:ascii="Times New Roman" w:hAnsi="Times New Roman"/>
          <w:szCs w:val="24"/>
        </w:rPr>
        <w:t xml:space="preserve"> bulunmamaktadır.</w:t>
      </w:r>
    </w:p>
    <w:p w14:paraId="55872687" w14:textId="13E7FA1A" w:rsidR="002D18E6" w:rsidRDefault="003873A1" w:rsidP="002D18E6">
      <w:pPr>
        <w:rPr>
          <w:b/>
          <w:i/>
        </w:rPr>
      </w:pPr>
      <w:r>
        <w:rPr>
          <w:rFonts w:ascii="Times New Roman" w:hAnsi="Times New Roman"/>
          <w:szCs w:val="24"/>
        </w:rPr>
        <w:t xml:space="preserve">             </w:t>
      </w:r>
      <w:r w:rsidR="002D18E6" w:rsidRPr="00900168">
        <w:rPr>
          <w:rFonts w:ascii="Times New Roman" w:hAnsi="Times New Roman"/>
          <w:szCs w:val="24"/>
        </w:rPr>
        <w:t>Sınıflarda görsel ve işitsel uyaranlar için herhangi bir teknoloji donanımı bulunmamaktadır. Okulumuz internet bağlantısı için kullanılan ADSL hizmeti ise, hemen her okulda olduğu gibi büyük oranda işlevsizdir. Bakanlığın uyguladığı filtre sistemi, bağlantı hızı ve kalitesini en alt düzeye indirmekte, çoğu zaman bağlantıyı imkânsız kılmaktadır. Hizmetin verimliliği değerlendirildiğinde çok çok pahalıya mal olduğu görülecektir.</w:t>
      </w:r>
    </w:p>
    <w:p w14:paraId="3CDDE834" w14:textId="77777777" w:rsidR="002D18E6" w:rsidRDefault="002D18E6" w:rsidP="002D18E6">
      <w:pPr>
        <w:rPr>
          <w:b/>
          <w:i/>
        </w:rPr>
      </w:pPr>
    </w:p>
    <w:p w14:paraId="2821E098" w14:textId="77777777" w:rsidR="002D18E6" w:rsidRDefault="002D18E6" w:rsidP="002D18E6">
      <w:pPr>
        <w:rPr>
          <w:b/>
          <w:i/>
        </w:rPr>
      </w:pPr>
    </w:p>
    <w:p w14:paraId="36B1E88F" w14:textId="77777777" w:rsidR="002D18E6" w:rsidRDefault="002D18E6" w:rsidP="002D18E6">
      <w:pPr>
        <w:rPr>
          <w:b/>
          <w:i/>
        </w:rPr>
      </w:pPr>
    </w:p>
    <w:p w14:paraId="20A28DD5" w14:textId="77777777" w:rsidR="003873A1" w:rsidRDefault="003873A1" w:rsidP="002D18E6">
      <w:pPr>
        <w:rPr>
          <w:b/>
          <w:i/>
        </w:rPr>
      </w:pPr>
    </w:p>
    <w:p w14:paraId="1727DBC1" w14:textId="77777777" w:rsidR="003873A1" w:rsidRDefault="003873A1" w:rsidP="002D18E6">
      <w:pPr>
        <w:rPr>
          <w:b/>
          <w:i/>
        </w:rPr>
      </w:pPr>
    </w:p>
    <w:p w14:paraId="6F263781" w14:textId="77777777" w:rsidR="003873A1" w:rsidRDefault="003873A1" w:rsidP="002D18E6">
      <w:pPr>
        <w:rPr>
          <w:b/>
          <w:i/>
        </w:rPr>
      </w:pPr>
    </w:p>
    <w:p w14:paraId="282C3924" w14:textId="77777777" w:rsidR="003873A1" w:rsidRDefault="003873A1" w:rsidP="002D18E6">
      <w:pPr>
        <w:rPr>
          <w:b/>
          <w:i/>
        </w:rPr>
      </w:pPr>
    </w:p>
    <w:p w14:paraId="4398D57F" w14:textId="77777777" w:rsidR="003873A1" w:rsidRDefault="003873A1" w:rsidP="002D18E6">
      <w:pPr>
        <w:rPr>
          <w:b/>
          <w:i/>
        </w:rPr>
      </w:pPr>
    </w:p>
    <w:p w14:paraId="5943448C" w14:textId="77777777" w:rsidR="003873A1" w:rsidRDefault="003873A1" w:rsidP="002D18E6">
      <w:pPr>
        <w:rPr>
          <w:b/>
          <w:i/>
        </w:rPr>
      </w:pPr>
    </w:p>
    <w:p w14:paraId="04A99FC8" w14:textId="77777777" w:rsidR="003873A1" w:rsidRDefault="003873A1" w:rsidP="002D18E6">
      <w:pPr>
        <w:rPr>
          <w:b/>
          <w:i/>
        </w:rPr>
      </w:pPr>
    </w:p>
    <w:p w14:paraId="7A6364DD" w14:textId="77777777" w:rsidR="003873A1" w:rsidRDefault="003873A1" w:rsidP="002D18E6">
      <w:pPr>
        <w:rPr>
          <w:b/>
          <w:i/>
        </w:rPr>
      </w:pPr>
    </w:p>
    <w:p w14:paraId="52216EBE" w14:textId="77777777" w:rsidR="003873A1" w:rsidRDefault="003873A1" w:rsidP="002D18E6">
      <w:pPr>
        <w:rPr>
          <w:b/>
          <w:i/>
        </w:rPr>
      </w:pPr>
    </w:p>
    <w:p w14:paraId="67A23D9F" w14:textId="77777777" w:rsidR="003873A1" w:rsidRDefault="003873A1" w:rsidP="002D18E6">
      <w:pPr>
        <w:rPr>
          <w:b/>
          <w:i/>
        </w:rPr>
      </w:pPr>
    </w:p>
    <w:p w14:paraId="5622EB5B" w14:textId="77777777" w:rsidR="003873A1" w:rsidRDefault="003873A1" w:rsidP="002D18E6">
      <w:pPr>
        <w:rPr>
          <w:b/>
          <w:i/>
        </w:rPr>
      </w:pPr>
    </w:p>
    <w:p w14:paraId="14ABDFCC" w14:textId="77777777" w:rsidR="003873A1" w:rsidRDefault="003873A1" w:rsidP="002D18E6">
      <w:pPr>
        <w:rPr>
          <w:b/>
          <w:i/>
        </w:rPr>
      </w:pPr>
    </w:p>
    <w:p w14:paraId="20B55181" w14:textId="77777777" w:rsidR="003873A1" w:rsidRDefault="003873A1" w:rsidP="002D18E6">
      <w:pPr>
        <w:rPr>
          <w:b/>
          <w:i/>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EFF319A" w14:textId="336681A3" w:rsidR="00944ACC" w:rsidRPr="0007479A" w:rsidRDefault="003873A1" w:rsidP="00DC0C9C">
      <w:pPr>
        <w:pStyle w:val="Balk2"/>
        <w:spacing w:before="1"/>
        <w:ind w:left="142" w:firstLine="0"/>
        <w:jc w:val="both"/>
        <w:rPr>
          <w:rFonts w:ascii="Times New Roman" w:hAnsi="Times New Roman" w:cs="Times New Roman"/>
          <w:b w:val="0"/>
          <w:noProof/>
          <w:color w:val="000000" w:themeColor="text1"/>
          <w:sz w:val="24"/>
          <w:szCs w:val="24"/>
        </w:rPr>
      </w:pPr>
      <w:r w:rsidRPr="003873A1">
        <w:rPr>
          <w:rFonts w:ascii="Times New Roman" w:hAnsi="Times New Roman" w:cs="Times New Roman"/>
          <w:b w:val="0"/>
          <w:noProof/>
          <w:color w:val="000000" w:themeColor="text1"/>
          <w:sz w:val="24"/>
          <w:szCs w:val="24"/>
        </w:rPr>
        <w:t>Bölükbaşıoğlu Özel Eğitim Uygulama Okulu I.II.III. Kademe</w:t>
      </w:r>
      <w:r w:rsidRPr="0007479A">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kadar 5 yıl süreyle uygulanmıştır. Salgın sebebiyle ülkemiz genelinde uygulanan kısıtlama tedbirleri kapsamında yüz yüze eğitime ara verilmiş, Bakanlığımızın talimatları doğrultusunda çevrimiçi eğitim yapılmış</w:t>
      </w:r>
      <w:r>
        <w:rPr>
          <w:rFonts w:ascii="Times New Roman" w:hAnsi="Times New Roman" w:cs="Times New Roman"/>
          <w:b w:val="0"/>
          <w:noProof/>
          <w:color w:val="000000" w:themeColor="text1"/>
          <w:sz w:val="24"/>
          <w:szCs w:val="24"/>
        </w:rPr>
        <w:t xml:space="preserve"> ancak özel eğitim öğrencilerimiz için pek de verimli olmamıştır</w:t>
      </w:r>
      <w:r w:rsidR="00954A38" w:rsidRPr="0007479A">
        <w:rPr>
          <w:rFonts w:ascii="Times New Roman" w:hAnsi="Times New Roman" w:cs="Times New Roman"/>
          <w:b w:val="0"/>
          <w:noProof/>
          <w:color w:val="000000" w:themeColor="text1"/>
          <w:sz w:val="24"/>
          <w:szCs w:val="24"/>
        </w:rPr>
        <w:t xml:space="preserve">.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w:t>
      </w:r>
      <w:r>
        <w:rPr>
          <w:rFonts w:ascii="Times New Roman" w:hAnsi="Times New Roman" w:cs="Times New Roman"/>
          <w:b w:val="0"/>
          <w:noProof/>
          <w:color w:val="000000" w:themeColor="text1"/>
          <w:sz w:val="24"/>
          <w:szCs w:val="24"/>
        </w:rPr>
        <w:t xml:space="preserve">ası için telafi programları uygulanmış ama yeterli katılım olmamıştır. </w:t>
      </w:r>
      <w:r w:rsidR="00F21C2D" w:rsidRPr="00F21C2D">
        <w:rPr>
          <w:rFonts w:ascii="Times New Roman" w:hAnsi="Times New Roman" w:cs="Times New Roman"/>
          <w:b w:val="0"/>
          <w:noProof/>
          <w:color w:val="000000" w:themeColor="text1"/>
          <w:sz w:val="24"/>
          <w:szCs w:val="24"/>
        </w:rPr>
        <w:t>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Default="00083B02" w:rsidP="001C5978">
      <w:pPr>
        <w:pStyle w:val="GvdeMetni"/>
        <w:spacing w:before="7"/>
        <w:rPr>
          <w:rFonts w:ascii="Times New Roman" w:hAnsi="Times New Roman" w:cs="Times New Roman"/>
          <w:b/>
          <w:noProof/>
        </w:rPr>
      </w:pPr>
    </w:p>
    <w:p w14:paraId="7E881EA8" w14:textId="77777777" w:rsidR="003873A1" w:rsidRDefault="003873A1" w:rsidP="001C5978">
      <w:pPr>
        <w:pStyle w:val="GvdeMetni"/>
        <w:spacing w:before="7"/>
        <w:rPr>
          <w:rFonts w:ascii="Times New Roman" w:hAnsi="Times New Roman" w:cs="Times New Roman"/>
          <w:b/>
          <w:noProof/>
        </w:rPr>
      </w:pPr>
    </w:p>
    <w:p w14:paraId="470D0812" w14:textId="77777777" w:rsidR="003873A1" w:rsidRDefault="003873A1" w:rsidP="001C5978">
      <w:pPr>
        <w:pStyle w:val="GvdeMetni"/>
        <w:spacing w:before="7"/>
        <w:rPr>
          <w:rFonts w:ascii="Times New Roman" w:hAnsi="Times New Roman" w:cs="Times New Roman"/>
          <w:b/>
          <w:noProof/>
        </w:rPr>
      </w:pPr>
    </w:p>
    <w:p w14:paraId="59FB69BD" w14:textId="77777777" w:rsidR="003873A1" w:rsidRDefault="003873A1" w:rsidP="001C5978">
      <w:pPr>
        <w:pStyle w:val="GvdeMetni"/>
        <w:spacing w:before="7"/>
        <w:rPr>
          <w:rFonts w:ascii="Times New Roman" w:hAnsi="Times New Roman" w:cs="Times New Roman"/>
          <w:b/>
          <w:noProof/>
        </w:rPr>
      </w:pPr>
    </w:p>
    <w:p w14:paraId="1D145147" w14:textId="77777777" w:rsidR="003873A1" w:rsidRDefault="003873A1" w:rsidP="001C5978">
      <w:pPr>
        <w:pStyle w:val="GvdeMetni"/>
        <w:spacing w:before="7"/>
        <w:rPr>
          <w:rFonts w:ascii="Times New Roman" w:hAnsi="Times New Roman" w:cs="Times New Roman"/>
          <w:b/>
          <w:noProof/>
        </w:rPr>
      </w:pPr>
    </w:p>
    <w:p w14:paraId="2F7ECD90" w14:textId="77777777" w:rsidR="003873A1" w:rsidRDefault="003873A1" w:rsidP="001C5978">
      <w:pPr>
        <w:pStyle w:val="GvdeMetni"/>
        <w:spacing w:before="7"/>
        <w:rPr>
          <w:rFonts w:ascii="Times New Roman" w:hAnsi="Times New Roman" w:cs="Times New Roman"/>
          <w:b/>
          <w:noProof/>
        </w:rPr>
      </w:pPr>
    </w:p>
    <w:p w14:paraId="2EA0CCB4" w14:textId="77777777" w:rsidR="003873A1" w:rsidRDefault="003873A1" w:rsidP="001C5978">
      <w:pPr>
        <w:pStyle w:val="GvdeMetni"/>
        <w:spacing w:before="7"/>
        <w:rPr>
          <w:rFonts w:ascii="Times New Roman" w:hAnsi="Times New Roman" w:cs="Times New Roman"/>
          <w:b/>
          <w:noProof/>
        </w:rPr>
      </w:pPr>
    </w:p>
    <w:p w14:paraId="69D9E27D" w14:textId="77777777" w:rsidR="003873A1" w:rsidRDefault="003873A1" w:rsidP="001C5978">
      <w:pPr>
        <w:pStyle w:val="GvdeMetni"/>
        <w:spacing w:before="7"/>
        <w:rPr>
          <w:rFonts w:ascii="Times New Roman" w:hAnsi="Times New Roman" w:cs="Times New Roman"/>
          <w:b/>
          <w:noProof/>
        </w:rPr>
      </w:pPr>
    </w:p>
    <w:p w14:paraId="66D2D217" w14:textId="77777777" w:rsidR="003873A1" w:rsidRDefault="003873A1" w:rsidP="001C5978">
      <w:pPr>
        <w:pStyle w:val="GvdeMetni"/>
        <w:spacing w:before="7"/>
        <w:rPr>
          <w:rFonts w:ascii="Times New Roman" w:hAnsi="Times New Roman" w:cs="Times New Roman"/>
          <w:b/>
          <w:noProof/>
        </w:rPr>
      </w:pPr>
    </w:p>
    <w:p w14:paraId="40D29FC9" w14:textId="77777777" w:rsidR="003873A1" w:rsidRDefault="003873A1" w:rsidP="001C5978">
      <w:pPr>
        <w:pStyle w:val="GvdeMetni"/>
        <w:spacing w:before="7"/>
        <w:rPr>
          <w:rFonts w:ascii="Times New Roman" w:hAnsi="Times New Roman" w:cs="Times New Roman"/>
          <w:b/>
          <w:noProof/>
        </w:rPr>
      </w:pPr>
    </w:p>
    <w:p w14:paraId="6B48BD48" w14:textId="77777777" w:rsidR="003873A1" w:rsidRDefault="003873A1" w:rsidP="001C5978">
      <w:pPr>
        <w:pStyle w:val="GvdeMetni"/>
        <w:spacing w:before="7"/>
        <w:rPr>
          <w:rFonts w:ascii="Times New Roman" w:hAnsi="Times New Roman" w:cs="Times New Roman"/>
          <w:b/>
          <w:noProof/>
        </w:rPr>
      </w:pPr>
    </w:p>
    <w:p w14:paraId="60925623" w14:textId="77777777" w:rsidR="003873A1" w:rsidRDefault="003873A1" w:rsidP="001C5978">
      <w:pPr>
        <w:pStyle w:val="GvdeMetni"/>
        <w:spacing w:before="7"/>
        <w:rPr>
          <w:rFonts w:ascii="Times New Roman" w:hAnsi="Times New Roman" w:cs="Times New Roman"/>
          <w:b/>
          <w:noProof/>
        </w:rPr>
      </w:pPr>
    </w:p>
    <w:p w14:paraId="68FF549B" w14:textId="77777777" w:rsidR="003873A1" w:rsidRDefault="003873A1" w:rsidP="001C5978">
      <w:pPr>
        <w:pStyle w:val="GvdeMetni"/>
        <w:spacing w:before="7"/>
        <w:rPr>
          <w:rFonts w:ascii="Times New Roman" w:hAnsi="Times New Roman" w:cs="Times New Roman"/>
          <w:b/>
          <w:noProof/>
        </w:rPr>
      </w:pPr>
    </w:p>
    <w:p w14:paraId="265D9A9F" w14:textId="77777777" w:rsidR="003873A1" w:rsidRDefault="003873A1" w:rsidP="001C5978">
      <w:pPr>
        <w:pStyle w:val="GvdeMetni"/>
        <w:spacing w:before="7"/>
        <w:rPr>
          <w:rFonts w:ascii="Times New Roman" w:hAnsi="Times New Roman" w:cs="Times New Roman"/>
          <w:b/>
          <w:noProof/>
        </w:rPr>
      </w:pPr>
    </w:p>
    <w:p w14:paraId="70019735" w14:textId="77777777" w:rsidR="003873A1" w:rsidRDefault="003873A1" w:rsidP="001C5978">
      <w:pPr>
        <w:pStyle w:val="GvdeMetni"/>
        <w:spacing w:before="7"/>
        <w:rPr>
          <w:rFonts w:ascii="Times New Roman" w:hAnsi="Times New Roman" w:cs="Times New Roman"/>
          <w:b/>
          <w:noProof/>
        </w:rPr>
      </w:pPr>
    </w:p>
    <w:p w14:paraId="0812B71B" w14:textId="77777777" w:rsidR="003873A1" w:rsidRDefault="003873A1" w:rsidP="001C5978">
      <w:pPr>
        <w:pStyle w:val="GvdeMetni"/>
        <w:spacing w:before="7"/>
        <w:rPr>
          <w:rFonts w:ascii="Times New Roman" w:hAnsi="Times New Roman" w:cs="Times New Roman"/>
          <w:b/>
          <w:noProof/>
        </w:rPr>
      </w:pPr>
    </w:p>
    <w:p w14:paraId="51073B08" w14:textId="77777777" w:rsidR="003873A1" w:rsidRDefault="003873A1" w:rsidP="001C5978">
      <w:pPr>
        <w:pStyle w:val="GvdeMetni"/>
        <w:spacing w:before="7"/>
        <w:rPr>
          <w:rFonts w:ascii="Times New Roman" w:hAnsi="Times New Roman" w:cs="Times New Roman"/>
          <w:b/>
          <w:noProof/>
        </w:rPr>
      </w:pPr>
    </w:p>
    <w:p w14:paraId="1D7092E7" w14:textId="77777777" w:rsidR="003873A1" w:rsidRDefault="003873A1" w:rsidP="001C5978">
      <w:pPr>
        <w:pStyle w:val="GvdeMetni"/>
        <w:spacing w:before="7"/>
        <w:rPr>
          <w:rFonts w:ascii="Times New Roman" w:hAnsi="Times New Roman" w:cs="Times New Roman"/>
          <w:b/>
          <w:noProof/>
        </w:rPr>
      </w:pPr>
    </w:p>
    <w:p w14:paraId="02C0581A" w14:textId="77777777" w:rsidR="003873A1" w:rsidRDefault="003873A1" w:rsidP="001C5978">
      <w:pPr>
        <w:pStyle w:val="GvdeMetni"/>
        <w:spacing w:before="7"/>
        <w:rPr>
          <w:rFonts w:ascii="Times New Roman" w:hAnsi="Times New Roman" w:cs="Times New Roman"/>
          <w:b/>
          <w:noProof/>
        </w:rPr>
      </w:pPr>
    </w:p>
    <w:p w14:paraId="2800890E" w14:textId="77777777" w:rsidR="003873A1" w:rsidRDefault="003873A1" w:rsidP="001C5978">
      <w:pPr>
        <w:pStyle w:val="GvdeMetni"/>
        <w:spacing w:before="7"/>
        <w:rPr>
          <w:rFonts w:ascii="Times New Roman" w:hAnsi="Times New Roman" w:cs="Times New Roman"/>
          <w:b/>
          <w:noProof/>
        </w:rPr>
      </w:pPr>
    </w:p>
    <w:p w14:paraId="3796ACFD" w14:textId="77777777" w:rsidR="003873A1" w:rsidRDefault="003873A1" w:rsidP="001C5978">
      <w:pPr>
        <w:pStyle w:val="GvdeMetni"/>
        <w:spacing w:before="7"/>
        <w:rPr>
          <w:rFonts w:ascii="Times New Roman" w:hAnsi="Times New Roman" w:cs="Times New Roman"/>
          <w:b/>
          <w:noProof/>
        </w:rPr>
      </w:pPr>
    </w:p>
    <w:p w14:paraId="2A773AA8" w14:textId="77777777" w:rsidR="003873A1" w:rsidRDefault="003873A1" w:rsidP="001C5978">
      <w:pPr>
        <w:pStyle w:val="GvdeMetni"/>
        <w:spacing w:before="7"/>
        <w:rPr>
          <w:rFonts w:ascii="Times New Roman" w:hAnsi="Times New Roman" w:cs="Times New Roman"/>
          <w:b/>
          <w:noProof/>
        </w:rPr>
      </w:pPr>
    </w:p>
    <w:p w14:paraId="3B120337" w14:textId="77777777" w:rsidR="003873A1" w:rsidRDefault="003873A1" w:rsidP="001C5978">
      <w:pPr>
        <w:pStyle w:val="GvdeMetni"/>
        <w:spacing w:before="7"/>
        <w:rPr>
          <w:rFonts w:ascii="Times New Roman" w:hAnsi="Times New Roman" w:cs="Times New Roman"/>
          <w:b/>
          <w:noProof/>
        </w:rPr>
      </w:pPr>
    </w:p>
    <w:p w14:paraId="3D123A0F" w14:textId="77777777" w:rsidR="003873A1" w:rsidRPr="0007479A" w:rsidRDefault="003873A1"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82125E4"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2C8ABAA8" w:rsidR="00B12D76" w:rsidRPr="0007479A" w:rsidRDefault="003873A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D1E8193" w:rsidR="007F270F" w:rsidRPr="0007479A" w:rsidRDefault="003873A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Sungurlu</w:t>
            </w:r>
            <w:r w:rsidR="009E23B4">
              <w:rPr>
                <w:rFonts w:ascii="Times New Roman" w:hAnsi="Times New Roman" w:cs="Times New Roman"/>
                <w:b w:val="0"/>
                <w:noProof/>
                <w:sz w:val="20"/>
                <w:szCs w:val="24"/>
                <w:lang w:eastAsia="en-US"/>
              </w:rPr>
              <w:t xml:space="preserve"> İl</w:t>
            </w:r>
            <w:r>
              <w:rPr>
                <w:rFonts w:ascii="Times New Roman" w:hAnsi="Times New Roman" w:cs="Times New Roman"/>
                <w:b w:val="0"/>
                <w:noProof/>
                <w:sz w:val="20"/>
                <w:szCs w:val="24"/>
                <w:lang w:eastAsia="en-US"/>
              </w:rPr>
              <w:t>çe</w:t>
            </w:r>
            <w:r w:rsidR="009E23B4">
              <w:rPr>
                <w:rFonts w:ascii="Times New Roman" w:hAnsi="Times New Roman" w:cs="Times New Roman"/>
                <w:b w:val="0"/>
                <w:noProof/>
                <w:sz w:val="20"/>
                <w:szCs w:val="24"/>
                <w:lang w:eastAsia="en-US"/>
              </w:rPr>
              <w:t xml:space="preserv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15447A34"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çe</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F10E56B"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çe</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5B49C807" w:rsidR="007F270F" w:rsidRPr="0007479A" w:rsidRDefault="009E23B4" w:rsidP="00A9536C">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 xml:space="preserve">çe </w:t>
            </w:r>
            <w:r w:rsidR="007F270F"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A9536C"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348A809" w:rsidR="00A9536C" w:rsidRPr="0007479A" w:rsidRDefault="00A9536C"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A9536C" w:rsidRPr="00513676" w:rsidRDefault="00A9536C"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A9536C" w:rsidRPr="00513676" w:rsidRDefault="00A9536C"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A9536C" w:rsidRPr="00513676" w:rsidRDefault="00A9536C"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A9536C" w:rsidRPr="00513676" w:rsidRDefault="00A9536C"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A9536C" w:rsidRPr="00513676" w:rsidRDefault="00A9536C"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A9536C"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0FAADBA0" w:rsidR="00A9536C" w:rsidRPr="0007479A" w:rsidRDefault="00A9536C"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Sungurlu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A9536C" w:rsidRPr="00513676" w:rsidRDefault="00A9536C"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A9536C" w:rsidRPr="00513676" w:rsidRDefault="00A9536C"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A9536C" w:rsidRPr="00513676" w:rsidRDefault="00A9536C"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A9536C" w:rsidRPr="00513676" w:rsidRDefault="00A9536C"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A9536C" w:rsidRPr="00513676" w:rsidRDefault="00A9536C"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28B8412C"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 xml:space="preserve">çe </w:t>
            </w:r>
            <w:r w:rsidR="00B12D76" w:rsidRPr="0007479A">
              <w:rPr>
                <w:rFonts w:ascii="Times New Roman" w:hAnsi="Times New Roman" w:cs="Times New Roman"/>
                <w:b w:val="0"/>
                <w:noProof/>
                <w:sz w:val="20"/>
                <w:szCs w:val="24"/>
                <w:lang w:eastAsia="en-US"/>
              </w:rPr>
              <w:t>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3FA909BB"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 xml:space="preserve">çe </w:t>
            </w:r>
            <w:r w:rsidR="00B12D76" w:rsidRPr="0007479A">
              <w:rPr>
                <w:rFonts w:ascii="Times New Roman" w:hAnsi="Times New Roman" w:cs="Times New Roman"/>
                <w:b w:val="0"/>
                <w:noProof/>
                <w:sz w:val="20"/>
                <w:szCs w:val="24"/>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52E70F1E"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A9536C">
              <w:rPr>
                <w:rFonts w:ascii="Times New Roman" w:hAnsi="Times New Roman" w:cs="Times New Roman"/>
                <w:b w:val="0"/>
                <w:noProof/>
                <w:sz w:val="20"/>
                <w:szCs w:val="24"/>
                <w:lang w:eastAsia="en-US"/>
              </w:rPr>
              <w:t>çe</w:t>
            </w:r>
            <w:r>
              <w:rPr>
                <w:rFonts w:ascii="Times New Roman" w:hAnsi="Times New Roman" w:cs="Times New Roman"/>
                <w:b w:val="0"/>
                <w:noProof/>
                <w:sz w:val="20"/>
                <w:szCs w:val="24"/>
                <w:lang w:eastAsia="en-US"/>
              </w:rPr>
              <w:t xml:space="preserve"> </w:t>
            </w:r>
            <w:r w:rsidR="00B12D76"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053BD6FB" w14:textId="77777777" w:rsidR="00A9536C" w:rsidRDefault="00A9536C" w:rsidP="001C5978">
      <w:pPr>
        <w:pStyle w:val="Balk3"/>
        <w:rPr>
          <w:rFonts w:ascii="Times New Roman" w:hAnsi="Times New Roman" w:cs="Times New Roman"/>
          <w:noProof/>
        </w:rPr>
      </w:pPr>
    </w:p>
    <w:p w14:paraId="63B30FEE" w14:textId="77777777" w:rsidR="00A9536C" w:rsidRDefault="00A9536C" w:rsidP="001C5978">
      <w:pPr>
        <w:pStyle w:val="Balk3"/>
        <w:rPr>
          <w:rFonts w:ascii="Times New Roman" w:hAnsi="Times New Roman" w:cs="Times New Roman"/>
          <w:noProof/>
        </w:rPr>
      </w:pPr>
    </w:p>
    <w:p w14:paraId="677718DE" w14:textId="77777777" w:rsidR="00A9536C" w:rsidRDefault="00A9536C"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657CE059" w14:textId="77777777" w:rsidR="00A9536C" w:rsidRDefault="00A9536C"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B570D33" w:rsidR="009123C9" w:rsidRPr="00A9536C"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9536C">
        <w:rPr>
          <w:rFonts w:ascii="Times New Roman" w:hAnsi="Times New Roman" w:cs="Times New Roman"/>
          <w:noProof/>
        </w:rPr>
        <w:t>Sungurlu İlçe</w:t>
      </w:r>
      <w:r w:rsidR="009E23B4">
        <w:rPr>
          <w:rFonts w:ascii="Times New Roman" w:hAnsi="Times New Roman" w:cs="Times New Roman"/>
          <w:noProof/>
        </w:rPr>
        <w:t xml:space="preserve">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9D5B1B" w:rsidRPr="00A9536C">
        <w:rPr>
          <w:rFonts w:ascii="Times New Roman" w:hAnsi="Times New Roman" w:cs="Times New Roman"/>
          <w:noProof/>
        </w:rPr>
        <w:t>Çorum</w:t>
      </w:r>
      <w:r w:rsidRPr="00A9536C">
        <w:rPr>
          <w:rFonts w:ascii="Times New Roman" w:hAnsi="Times New Roman" w:cs="Times New Roman"/>
          <w:noProof/>
        </w:rPr>
        <w:t xml:space="preserve"> İl Milli Eğitim Müdürlüğü tarafından hazırlanan Yönetici, Öğretmen ve Personel İç Paydaş Anketi ile Veli İç Paydaş Anketi soruları kullanılmıştır. </w:t>
      </w:r>
      <w:r w:rsidR="000A0A93" w:rsidRPr="00A9536C">
        <w:rPr>
          <w:rFonts w:ascii="Times New Roman" w:hAnsi="Times New Roman" w:cs="Times New Roman"/>
          <w:noProof/>
        </w:rPr>
        <w:t xml:space="preserve">Anketlere </w:t>
      </w:r>
      <w:r w:rsidR="00A9536C" w:rsidRPr="00A9536C">
        <w:rPr>
          <w:rFonts w:ascii="Times New Roman" w:hAnsi="Times New Roman" w:cs="Times New Roman"/>
          <w:noProof/>
        </w:rPr>
        <w:t>3</w:t>
      </w:r>
      <w:r w:rsidR="001A2640">
        <w:rPr>
          <w:rFonts w:ascii="Times New Roman" w:hAnsi="Times New Roman" w:cs="Times New Roman"/>
          <w:noProof/>
        </w:rPr>
        <w:t>0</w:t>
      </w:r>
      <w:r w:rsidRPr="00A9536C">
        <w:rPr>
          <w:rFonts w:ascii="Times New Roman" w:hAnsi="Times New Roman" w:cs="Times New Roman"/>
          <w:noProof/>
        </w:rPr>
        <w:t xml:space="preserve"> öğretmen, 2 personel, </w:t>
      </w:r>
      <w:r w:rsidR="00A9536C" w:rsidRPr="00A9536C">
        <w:rPr>
          <w:rFonts w:ascii="Times New Roman" w:hAnsi="Times New Roman" w:cs="Times New Roman"/>
          <w:noProof/>
        </w:rPr>
        <w:t>3</w:t>
      </w:r>
      <w:r w:rsidRPr="00A9536C">
        <w:rPr>
          <w:rFonts w:ascii="Times New Roman" w:hAnsi="Times New Roman" w:cs="Times New Roman"/>
          <w:noProof/>
        </w:rPr>
        <w:t xml:space="preserve"> yönetici ve </w:t>
      </w:r>
      <w:r w:rsidR="00A9536C" w:rsidRPr="00A9536C">
        <w:rPr>
          <w:rFonts w:ascii="Times New Roman" w:hAnsi="Times New Roman" w:cs="Times New Roman"/>
          <w:noProof/>
        </w:rPr>
        <w:t>3</w:t>
      </w:r>
      <w:r w:rsidR="004409FC">
        <w:rPr>
          <w:rFonts w:ascii="Times New Roman" w:hAnsi="Times New Roman" w:cs="Times New Roman"/>
          <w:noProof/>
        </w:rPr>
        <w:t>7</w:t>
      </w:r>
      <w:r w:rsidRPr="00A9536C">
        <w:rPr>
          <w:rFonts w:ascii="Times New Roman" w:hAnsi="Times New Roman" w:cs="Times New Roman"/>
          <w:noProof/>
        </w:rPr>
        <w:t xml:space="preserve"> veli olmak üzere toplam </w:t>
      </w:r>
      <w:r w:rsidR="00A9536C" w:rsidRPr="00A9536C">
        <w:rPr>
          <w:rFonts w:ascii="Times New Roman" w:hAnsi="Times New Roman" w:cs="Times New Roman"/>
          <w:noProof/>
        </w:rPr>
        <w:t>72</w:t>
      </w:r>
      <w:r w:rsidRPr="00A9536C">
        <w:rPr>
          <w:rFonts w:ascii="Times New Roman" w:hAnsi="Times New Roman" w:cs="Times New Roman"/>
          <w:noProof/>
        </w:rPr>
        <w:t xml:space="preserve"> paydaşımız katılmıştır.</w:t>
      </w:r>
      <w:r w:rsidR="00A9536C" w:rsidRPr="00A9536C">
        <w:rPr>
          <w:rFonts w:ascii="Times New Roman" w:hAnsi="Times New Roman" w:cs="Times New Roman"/>
          <w:noProof/>
        </w:rPr>
        <w:t xml:space="preserve"> Öğrencilerimiz orta ağır zihinsel ve otizm tanılı özel eğitim öğrencileri olduğu için öğrencilerimize anket uygulanamamıştır.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6BC1F31F"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693D5D">
              <w:rPr>
                <w:rFonts w:ascii="Times New Roman" w:hAnsi="Times New Roman" w:cs="Times New Roman"/>
                <w:b w:val="0"/>
                <w:noProof/>
                <w:sz w:val="18"/>
                <w:szCs w:val="20"/>
                <w:lang w:eastAsia="en-US"/>
              </w:rPr>
              <w:t>çe</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40B78A3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7ED41909">
            <wp:extent cx="6143625" cy="4242391"/>
            <wp:effectExtent l="0" t="0" r="9525" b="2540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684E7F87">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4AAE217">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20E3176C">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F312678">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5A148414" w:rsidR="00573D1F" w:rsidRPr="0007479A" w:rsidRDefault="00EB79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5C62E6BA" w:rsidR="00573D1F" w:rsidRPr="0007479A" w:rsidRDefault="00D67F3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44</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276A0188" w:rsidR="00573D1F" w:rsidRPr="0007479A" w:rsidRDefault="00EB79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32</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3134E885" w:rsidR="00573D1F" w:rsidRPr="0007479A" w:rsidRDefault="00EB79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164C6297" w:rsidR="00573D1F" w:rsidRPr="0007479A" w:rsidRDefault="006D5FC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2F7E3BDF" w:rsidR="00573D1F" w:rsidRPr="0007479A" w:rsidRDefault="006D5FC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w:t>
            </w:r>
          </w:p>
        </w:tc>
      </w:tr>
    </w:tbl>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6D5FCE">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0C6E4725" w:rsidR="00573D1F" w:rsidRPr="0007479A" w:rsidRDefault="006D5FCE" w:rsidP="006D5F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2C4D68F2" w:rsidR="00573D1F" w:rsidRPr="0007479A"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25</w:t>
            </w:r>
          </w:p>
        </w:tc>
        <w:tc>
          <w:tcPr>
            <w:tcW w:w="1283" w:type="dxa"/>
            <w:tcBorders>
              <w:top w:val="none" w:sz="0" w:space="0" w:color="auto"/>
              <w:bottom w:val="none" w:sz="0" w:space="0" w:color="auto"/>
            </w:tcBorders>
          </w:tcPr>
          <w:p w14:paraId="5EA8BC5B" w14:textId="7DF7F40D" w:rsidR="00573D1F" w:rsidRPr="0007479A"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Borders>
              <w:top w:val="none" w:sz="0" w:space="0" w:color="auto"/>
              <w:bottom w:val="none" w:sz="0" w:space="0" w:color="auto"/>
            </w:tcBorders>
          </w:tcPr>
          <w:p w14:paraId="0A4EE17A" w14:textId="4C7C332F" w:rsidR="00573D1F" w:rsidRPr="0007479A"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22</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6D5FCE">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62096149" w:rsidR="00573D1F" w:rsidRPr="0007479A" w:rsidRDefault="006D5FCE" w:rsidP="006D5F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Görsel Sanatlar </w:t>
            </w:r>
            <w:r w:rsidR="00573D1F" w:rsidRPr="0007479A">
              <w:rPr>
                <w:rFonts w:ascii="Times New Roman" w:hAnsi="Times New Roman" w:cs="Times New Roman"/>
                <w:noProof/>
                <w:color w:val="000000" w:themeColor="text1"/>
                <w:lang w:eastAsia="en-US"/>
              </w:rPr>
              <w:t xml:space="preserve"> Öğretmeni</w:t>
            </w:r>
          </w:p>
        </w:tc>
        <w:tc>
          <w:tcPr>
            <w:tcW w:w="998" w:type="dxa"/>
          </w:tcPr>
          <w:p w14:paraId="5B4ECD80" w14:textId="38DB4958" w:rsidR="00573D1F" w:rsidRPr="0007479A" w:rsidRDefault="00573D1F" w:rsidP="006D5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6D5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6D5F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6D5FCE" w:rsidRPr="006D5FCE" w14:paraId="08E82B24" w14:textId="77777777" w:rsidTr="002A205B">
        <w:trPr>
          <w:trHeight w:val="60"/>
          <w:jc w:val="center"/>
        </w:trPr>
        <w:tc>
          <w:tcPr>
            <w:tcW w:w="863" w:type="dxa"/>
            <w:hideMark/>
          </w:tcPr>
          <w:p w14:paraId="4D078876" w14:textId="7582BF8B" w:rsidR="006D5FCE" w:rsidRPr="006D5FCE" w:rsidRDefault="006D5FCE" w:rsidP="006D5FCE">
            <w:pPr>
              <w:jc w:val="center"/>
              <w:rPr>
                <w:rFonts w:ascii="Times New Roman" w:hAnsi="Times New Roman" w:cs="Times New Roman"/>
                <w:b/>
                <w:bCs/>
                <w:noProof/>
              </w:rPr>
            </w:pPr>
            <w:r w:rsidRPr="006D5FCE">
              <w:rPr>
                <w:rFonts w:ascii="Times New Roman" w:hAnsi="Times New Roman" w:cs="Times New Roman"/>
                <w:b/>
                <w:bCs/>
                <w:noProof/>
              </w:rPr>
              <w:t>3</w:t>
            </w:r>
          </w:p>
        </w:tc>
        <w:tc>
          <w:tcPr>
            <w:tcW w:w="4079" w:type="dxa"/>
            <w:hideMark/>
          </w:tcPr>
          <w:p w14:paraId="350B02EA" w14:textId="613DA487" w:rsidR="006D5FCE" w:rsidRPr="006D5FCE" w:rsidRDefault="006D5FCE" w:rsidP="006D5FCE">
            <w:pPr>
              <w:rPr>
                <w:rFonts w:ascii="Times New Roman" w:hAnsi="Times New Roman" w:cs="Times New Roman"/>
                <w:bCs/>
                <w:noProof/>
              </w:rPr>
            </w:pPr>
            <w:r>
              <w:rPr>
                <w:rFonts w:ascii="Times New Roman" w:hAnsi="Times New Roman" w:cs="Times New Roman"/>
                <w:bCs/>
                <w:noProof/>
              </w:rPr>
              <w:t>Beden Eğitimi Öğretmeni</w:t>
            </w:r>
          </w:p>
        </w:tc>
        <w:tc>
          <w:tcPr>
            <w:tcW w:w="998" w:type="dxa"/>
          </w:tcPr>
          <w:p w14:paraId="027BA201" w14:textId="00D07459" w:rsidR="006D5FCE" w:rsidRPr="006D5FCE" w:rsidRDefault="006D5FCE" w:rsidP="006D5FCE">
            <w:pPr>
              <w:jc w:val="center"/>
              <w:rPr>
                <w:rFonts w:ascii="Times New Roman" w:hAnsi="Times New Roman" w:cs="Times New Roman"/>
                <w:bCs/>
                <w:noProof/>
              </w:rPr>
            </w:pPr>
            <w:r>
              <w:rPr>
                <w:rFonts w:ascii="Times New Roman" w:hAnsi="Times New Roman" w:cs="Times New Roman"/>
                <w:bCs/>
                <w:noProof/>
              </w:rPr>
              <w:t>2</w:t>
            </w:r>
          </w:p>
        </w:tc>
        <w:tc>
          <w:tcPr>
            <w:tcW w:w="1283" w:type="dxa"/>
          </w:tcPr>
          <w:p w14:paraId="5C02AF6B" w14:textId="640469DD" w:rsidR="006D5FCE" w:rsidRPr="006D5FCE" w:rsidRDefault="006D5FCE" w:rsidP="006D5FCE">
            <w:pPr>
              <w:jc w:val="center"/>
              <w:rPr>
                <w:rFonts w:ascii="Times New Roman" w:hAnsi="Times New Roman" w:cs="Times New Roman"/>
                <w:bCs/>
                <w:noProof/>
              </w:rPr>
            </w:pPr>
            <w:r>
              <w:rPr>
                <w:rFonts w:ascii="Times New Roman" w:hAnsi="Times New Roman" w:cs="Times New Roman"/>
                <w:bCs/>
                <w:noProof/>
              </w:rPr>
              <w:t>2</w:t>
            </w:r>
          </w:p>
        </w:tc>
        <w:tc>
          <w:tcPr>
            <w:tcW w:w="1270" w:type="dxa"/>
          </w:tcPr>
          <w:p w14:paraId="6E107868" w14:textId="77777777" w:rsidR="006D5FCE" w:rsidRPr="006D5FCE" w:rsidRDefault="006D5FCE" w:rsidP="006D5FCE">
            <w:pPr>
              <w:jc w:val="center"/>
              <w:rPr>
                <w:rFonts w:ascii="Times New Roman" w:hAnsi="Times New Roman" w:cs="Times New Roman"/>
                <w:bCs/>
                <w:noProof/>
              </w:rPr>
            </w:pPr>
            <w:r w:rsidRPr="006D5FCE">
              <w:rPr>
                <w:rFonts w:ascii="Times New Roman" w:hAnsi="Times New Roman" w:cs="Times New Roman"/>
                <w:bCs/>
                <w:noProof/>
              </w:rPr>
              <w:t>0</w:t>
            </w:r>
          </w:p>
        </w:tc>
      </w:tr>
    </w:tbl>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6D5FCE" w:rsidRPr="006D5FCE" w14:paraId="7302A173" w14:textId="77777777" w:rsidTr="006D5FCE">
        <w:trPr>
          <w:cnfStyle w:val="100000000000" w:firstRow="1" w:lastRow="0" w:firstColumn="0" w:lastColumn="0" w:oddVBand="0" w:evenVBand="0" w:oddHBand="0" w:evenHBand="0" w:firstRowFirstColumn="0" w:firstRowLastColumn="0" w:lastRowFirstColumn="0" w:lastRowLastColumn="0"/>
          <w:trHeight w:val="35"/>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auto"/>
          </w:tcPr>
          <w:p w14:paraId="6C7F251A" w14:textId="33FB1E26" w:rsidR="006D5FCE" w:rsidRPr="006D5FCE" w:rsidRDefault="006D5FCE" w:rsidP="006D5FCE">
            <w:pPr>
              <w:jc w:val="center"/>
              <w:rPr>
                <w:rFonts w:ascii="Times New Roman" w:hAnsi="Times New Roman" w:cs="Times New Roman"/>
                <w:noProof/>
                <w:color w:val="auto"/>
              </w:rPr>
            </w:pPr>
            <w:r w:rsidRPr="006D5FCE">
              <w:rPr>
                <w:rFonts w:ascii="Times New Roman" w:hAnsi="Times New Roman" w:cs="Times New Roman"/>
                <w:noProof/>
                <w:color w:val="auto"/>
              </w:rPr>
              <w:t>4</w:t>
            </w:r>
          </w:p>
        </w:tc>
        <w:tc>
          <w:tcPr>
            <w:tcW w:w="4079" w:type="dxa"/>
            <w:shd w:val="clear" w:color="auto" w:fill="auto"/>
          </w:tcPr>
          <w:p w14:paraId="64BF5645" w14:textId="40BB106B" w:rsidR="006D5FCE" w:rsidRPr="006D5FCE" w:rsidRDefault="006D5FCE" w:rsidP="006D5F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rPr>
            </w:pPr>
            <w:r>
              <w:rPr>
                <w:rFonts w:ascii="Times New Roman" w:hAnsi="Times New Roman" w:cs="Times New Roman"/>
                <w:b w:val="0"/>
                <w:noProof/>
                <w:color w:val="auto"/>
              </w:rPr>
              <w:t>Müzik Öğretmeni</w:t>
            </w:r>
          </w:p>
        </w:tc>
        <w:tc>
          <w:tcPr>
            <w:tcW w:w="998" w:type="dxa"/>
            <w:shd w:val="clear" w:color="auto" w:fill="auto"/>
          </w:tcPr>
          <w:p w14:paraId="1B5D90A0" w14:textId="185E3ED8" w:rsidR="006D5FCE" w:rsidRPr="006D5FCE" w:rsidRDefault="006D5FCE" w:rsidP="006D5F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rPr>
            </w:pPr>
            <w:r>
              <w:rPr>
                <w:rFonts w:ascii="Times New Roman" w:hAnsi="Times New Roman" w:cs="Times New Roman"/>
                <w:b w:val="0"/>
                <w:noProof/>
                <w:color w:val="auto"/>
              </w:rPr>
              <w:t>2</w:t>
            </w:r>
          </w:p>
        </w:tc>
        <w:tc>
          <w:tcPr>
            <w:tcW w:w="1283" w:type="dxa"/>
            <w:shd w:val="clear" w:color="auto" w:fill="auto"/>
          </w:tcPr>
          <w:p w14:paraId="6F8211C1" w14:textId="729DAC19" w:rsidR="006D5FCE" w:rsidRPr="006D5FCE" w:rsidRDefault="006D5FCE" w:rsidP="006D5F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rPr>
            </w:pPr>
            <w:r>
              <w:rPr>
                <w:rFonts w:ascii="Times New Roman" w:hAnsi="Times New Roman" w:cs="Times New Roman"/>
                <w:b w:val="0"/>
                <w:noProof/>
                <w:color w:val="auto"/>
              </w:rPr>
              <w:t>2</w:t>
            </w:r>
          </w:p>
        </w:tc>
        <w:tc>
          <w:tcPr>
            <w:tcW w:w="1270" w:type="dxa"/>
            <w:shd w:val="clear" w:color="auto" w:fill="auto"/>
          </w:tcPr>
          <w:p w14:paraId="6BF00BD3" w14:textId="25E02DCD" w:rsidR="006D5FCE" w:rsidRPr="006D5FCE" w:rsidRDefault="006D5FCE" w:rsidP="006D5F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auto"/>
              </w:rPr>
            </w:pPr>
            <w:r>
              <w:rPr>
                <w:rFonts w:ascii="Times New Roman" w:hAnsi="Times New Roman" w:cs="Times New Roman"/>
                <w:b w:val="0"/>
                <w:noProof/>
                <w:color w:val="auto"/>
              </w:rPr>
              <w:t>0</w:t>
            </w:r>
          </w:p>
        </w:tc>
      </w:tr>
      <w:tr w:rsidR="006D5FCE" w:rsidRPr="006D5FCE" w14:paraId="71088452" w14:textId="77777777" w:rsidTr="002A205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6F8A619" w14:textId="47F462B3" w:rsidR="006D5FCE" w:rsidRPr="006D5FCE" w:rsidRDefault="006D5FCE" w:rsidP="006D5FCE">
            <w:pPr>
              <w:jc w:val="center"/>
              <w:rPr>
                <w:rFonts w:ascii="Times New Roman" w:hAnsi="Times New Roman" w:cs="Times New Roman"/>
                <w:noProof/>
              </w:rPr>
            </w:pPr>
            <w:r w:rsidRPr="006D5FCE">
              <w:rPr>
                <w:rFonts w:ascii="Times New Roman" w:hAnsi="Times New Roman" w:cs="Times New Roman"/>
                <w:noProof/>
              </w:rPr>
              <w:t>5</w:t>
            </w:r>
          </w:p>
        </w:tc>
        <w:tc>
          <w:tcPr>
            <w:tcW w:w="4079" w:type="dxa"/>
            <w:hideMark/>
          </w:tcPr>
          <w:p w14:paraId="4C08E785" w14:textId="0A44AEF6" w:rsidR="006D5FCE" w:rsidRPr="006D5FCE" w:rsidRDefault="006D5FCE" w:rsidP="006D5F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El Sanatları</w:t>
            </w:r>
            <w:r w:rsidRPr="006D5FCE">
              <w:rPr>
                <w:rFonts w:ascii="Times New Roman" w:hAnsi="Times New Roman" w:cs="Times New Roman"/>
                <w:noProof/>
              </w:rPr>
              <w:t xml:space="preserve"> Öğretmeni</w:t>
            </w:r>
          </w:p>
        </w:tc>
        <w:tc>
          <w:tcPr>
            <w:tcW w:w="998" w:type="dxa"/>
          </w:tcPr>
          <w:p w14:paraId="0CA6BC60" w14:textId="3D9F69BE" w:rsidR="006D5FCE" w:rsidRPr="006D5FCE"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w:t>
            </w:r>
          </w:p>
        </w:tc>
        <w:tc>
          <w:tcPr>
            <w:tcW w:w="1283" w:type="dxa"/>
          </w:tcPr>
          <w:p w14:paraId="7395674B" w14:textId="0413F615" w:rsidR="006D5FCE" w:rsidRPr="006D5FCE"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1270" w:type="dxa"/>
          </w:tcPr>
          <w:p w14:paraId="45A89FD5" w14:textId="77777777" w:rsidR="006D5FCE" w:rsidRPr="006D5FCE" w:rsidRDefault="006D5FCE" w:rsidP="006D5F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6D5FCE">
              <w:rPr>
                <w:rFonts w:ascii="Times New Roman" w:hAnsi="Times New Roman" w:cs="Times New Roman"/>
                <w:noProof/>
              </w:rPr>
              <w:t>0</w:t>
            </w:r>
          </w:p>
        </w:tc>
      </w:tr>
    </w:tbl>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6D5FCE" w:rsidRPr="006D5FCE" w14:paraId="0C831DE4" w14:textId="77777777" w:rsidTr="002A205B">
        <w:trPr>
          <w:trHeight w:val="60"/>
          <w:jc w:val="center"/>
        </w:trPr>
        <w:tc>
          <w:tcPr>
            <w:tcW w:w="863" w:type="dxa"/>
            <w:hideMark/>
          </w:tcPr>
          <w:p w14:paraId="6EC924BD" w14:textId="6776EC01" w:rsidR="006D5FCE" w:rsidRPr="006D5FCE" w:rsidRDefault="006D5FCE" w:rsidP="006D5FCE">
            <w:pPr>
              <w:jc w:val="center"/>
              <w:rPr>
                <w:rFonts w:ascii="Times New Roman" w:hAnsi="Times New Roman" w:cs="Times New Roman"/>
                <w:b/>
                <w:bCs/>
                <w:noProof/>
              </w:rPr>
            </w:pPr>
            <w:r w:rsidRPr="006D5FCE">
              <w:rPr>
                <w:rFonts w:ascii="Times New Roman" w:hAnsi="Times New Roman" w:cs="Times New Roman"/>
                <w:b/>
                <w:bCs/>
                <w:noProof/>
              </w:rPr>
              <w:t>6</w:t>
            </w:r>
          </w:p>
        </w:tc>
        <w:tc>
          <w:tcPr>
            <w:tcW w:w="4079" w:type="dxa"/>
            <w:hideMark/>
          </w:tcPr>
          <w:p w14:paraId="35935687" w14:textId="72BF9C78" w:rsidR="006D5FCE" w:rsidRPr="006D5FCE" w:rsidRDefault="006D5FCE" w:rsidP="006D5FCE">
            <w:pPr>
              <w:rPr>
                <w:rFonts w:ascii="Times New Roman" w:hAnsi="Times New Roman" w:cs="Times New Roman"/>
                <w:bCs/>
                <w:noProof/>
              </w:rPr>
            </w:pPr>
            <w:r>
              <w:rPr>
                <w:rFonts w:ascii="Times New Roman" w:hAnsi="Times New Roman" w:cs="Times New Roman"/>
                <w:bCs/>
                <w:noProof/>
              </w:rPr>
              <w:t>Rehber Öğretmen</w:t>
            </w:r>
          </w:p>
        </w:tc>
        <w:tc>
          <w:tcPr>
            <w:tcW w:w="998" w:type="dxa"/>
          </w:tcPr>
          <w:p w14:paraId="706B5A39" w14:textId="77777777" w:rsidR="006D5FCE" w:rsidRPr="006D5FCE" w:rsidRDefault="006D5FCE" w:rsidP="006D5FCE">
            <w:pPr>
              <w:jc w:val="center"/>
              <w:rPr>
                <w:rFonts w:ascii="Times New Roman" w:hAnsi="Times New Roman" w:cs="Times New Roman"/>
                <w:bCs/>
                <w:noProof/>
              </w:rPr>
            </w:pPr>
            <w:r w:rsidRPr="006D5FCE">
              <w:rPr>
                <w:rFonts w:ascii="Times New Roman" w:hAnsi="Times New Roman" w:cs="Times New Roman"/>
                <w:bCs/>
                <w:noProof/>
              </w:rPr>
              <w:t>1</w:t>
            </w:r>
          </w:p>
        </w:tc>
        <w:tc>
          <w:tcPr>
            <w:tcW w:w="1283" w:type="dxa"/>
          </w:tcPr>
          <w:p w14:paraId="61712D19" w14:textId="77777777" w:rsidR="006D5FCE" w:rsidRPr="006D5FCE" w:rsidRDefault="006D5FCE" w:rsidP="006D5FCE">
            <w:pPr>
              <w:jc w:val="center"/>
              <w:rPr>
                <w:rFonts w:ascii="Times New Roman" w:hAnsi="Times New Roman" w:cs="Times New Roman"/>
                <w:bCs/>
                <w:noProof/>
              </w:rPr>
            </w:pPr>
            <w:r w:rsidRPr="006D5FCE">
              <w:rPr>
                <w:rFonts w:ascii="Times New Roman" w:hAnsi="Times New Roman" w:cs="Times New Roman"/>
                <w:bCs/>
                <w:noProof/>
              </w:rPr>
              <w:t>1</w:t>
            </w:r>
          </w:p>
        </w:tc>
        <w:tc>
          <w:tcPr>
            <w:tcW w:w="1270" w:type="dxa"/>
          </w:tcPr>
          <w:p w14:paraId="4DDC039B" w14:textId="77777777" w:rsidR="006D5FCE" w:rsidRPr="006D5FCE" w:rsidRDefault="006D5FCE" w:rsidP="006D5FCE">
            <w:pPr>
              <w:jc w:val="center"/>
              <w:rPr>
                <w:rFonts w:ascii="Times New Roman" w:hAnsi="Times New Roman" w:cs="Times New Roman"/>
                <w:bCs/>
                <w:noProof/>
              </w:rPr>
            </w:pPr>
            <w:r w:rsidRPr="006D5FCE">
              <w:rPr>
                <w:rFonts w:ascii="Times New Roman" w:hAnsi="Times New Roman" w:cs="Times New Roman"/>
                <w:bCs/>
                <w:noProof/>
              </w:rPr>
              <w:t>0</w:t>
            </w:r>
          </w:p>
        </w:tc>
      </w:tr>
      <w:tr w:rsidR="006D5FCE" w:rsidRPr="006D5FCE" w14:paraId="7A1A2239" w14:textId="77777777" w:rsidTr="002A205B">
        <w:trPr>
          <w:trHeight w:val="60"/>
          <w:jc w:val="center"/>
        </w:trPr>
        <w:tc>
          <w:tcPr>
            <w:tcW w:w="863" w:type="dxa"/>
            <w:hideMark/>
          </w:tcPr>
          <w:p w14:paraId="183976DB" w14:textId="5160E2A6" w:rsidR="006D5FCE" w:rsidRPr="006D5FCE" w:rsidRDefault="006D5FCE" w:rsidP="006D5FCE">
            <w:pPr>
              <w:jc w:val="center"/>
              <w:rPr>
                <w:rFonts w:ascii="Times New Roman" w:hAnsi="Times New Roman" w:cs="Times New Roman"/>
                <w:b/>
                <w:bCs/>
                <w:noProof/>
              </w:rPr>
            </w:pPr>
            <w:r w:rsidRPr="006D5FCE">
              <w:rPr>
                <w:rFonts w:ascii="Times New Roman" w:hAnsi="Times New Roman" w:cs="Times New Roman"/>
                <w:b/>
                <w:noProof/>
              </w:rPr>
              <w:t>7</w:t>
            </w:r>
          </w:p>
        </w:tc>
        <w:tc>
          <w:tcPr>
            <w:tcW w:w="4079" w:type="dxa"/>
            <w:hideMark/>
          </w:tcPr>
          <w:p w14:paraId="6F916D72" w14:textId="4D37DA15" w:rsidR="006D5FCE" w:rsidRPr="006D5FCE" w:rsidRDefault="006D5FCE" w:rsidP="002A205B">
            <w:pPr>
              <w:rPr>
                <w:rFonts w:ascii="Times New Roman" w:hAnsi="Times New Roman" w:cs="Times New Roman"/>
                <w:bCs/>
                <w:noProof/>
              </w:rPr>
            </w:pPr>
            <w:r>
              <w:rPr>
                <w:rFonts w:ascii="Times New Roman" w:hAnsi="Times New Roman" w:cs="Times New Roman"/>
                <w:bCs/>
                <w:noProof/>
              </w:rPr>
              <w:t>Okul Öncesi Öğretmen</w:t>
            </w:r>
          </w:p>
        </w:tc>
        <w:tc>
          <w:tcPr>
            <w:tcW w:w="998" w:type="dxa"/>
          </w:tcPr>
          <w:p w14:paraId="3920AFF7" w14:textId="77777777" w:rsidR="006D5FCE" w:rsidRPr="006D5FCE" w:rsidRDefault="006D5FCE" w:rsidP="002A205B">
            <w:pPr>
              <w:jc w:val="center"/>
              <w:rPr>
                <w:rFonts w:ascii="Times New Roman" w:hAnsi="Times New Roman" w:cs="Times New Roman"/>
                <w:bCs/>
                <w:noProof/>
              </w:rPr>
            </w:pPr>
            <w:r w:rsidRPr="006D5FCE">
              <w:rPr>
                <w:rFonts w:ascii="Times New Roman" w:hAnsi="Times New Roman" w:cs="Times New Roman"/>
                <w:bCs/>
                <w:noProof/>
              </w:rPr>
              <w:t>1</w:t>
            </w:r>
          </w:p>
        </w:tc>
        <w:tc>
          <w:tcPr>
            <w:tcW w:w="1283" w:type="dxa"/>
          </w:tcPr>
          <w:p w14:paraId="360B72D1" w14:textId="77777777" w:rsidR="006D5FCE" w:rsidRPr="006D5FCE" w:rsidRDefault="006D5FCE" w:rsidP="002A205B">
            <w:pPr>
              <w:jc w:val="center"/>
              <w:rPr>
                <w:rFonts w:ascii="Times New Roman" w:hAnsi="Times New Roman" w:cs="Times New Roman"/>
                <w:bCs/>
                <w:noProof/>
              </w:rPr>
            </w:pPr>
            <w:r w:rsidRPr="006D5FCE">
              <w:rPr>
                <w:rFonts w:ascii="Times New Roman" w:hAnsi="Times New Roman" w:cs="Times New Roman"/>
                <w:bCs/>
                <w:noProof/>
              </w:rPr>
              <w:t>1</w:t>
            </w:r>
          </w:p>
        </w:tc>
        <w:tc>
          <w:tcPr>
            <w:tcW w:w="1270" w:type="dxa"/>
          </w:tcPr>
          <w:p w14:paraId="70409ED4" w14:textId="77777777" w:rsidR="006D5FCE" w:rsidRPr="006D5FCE" w:rsidRDefault="006D5FCE" w:rsidP="002A205B">
            <w:pPr>
              <w:jc w:val="center"/>
              <w:rPr>
                <w:rFonts w:ascii="Times New Roman" w:hAnsi="Times New Roman" w:cs="Times New Roman"/>
                <w:bCs/>
                <w:noProof/>
              </w:rPr>
            </w:pPr>
            <w:r w:rsidRPr="006D5FCE">
              <w:rPr>
                <w:rFonts w:ascii="Times New Roman" w:hAnsi="Times New Roman" w:cs="Times New Roman"/>
                <w:bCs/>
                <w:noProof/>
              </w:rPr>
              <w:t>0</w:t>
            </w:r>
          </w:p>
        </w:tc>
      </w:tr>
    </w:tbl>
    <w:p w14:paraId="4C187AA1" w14:textId="051D84F4"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23"/>
        <w:gridCol w:w="998"/>
        <w:gridCol w:w="1283"/>
        <w:gridCol w:w="1270"/>
      </w:tblGrid>
      <w:tr w:rsidR="007F270F" w:rsidRPr="0007479A" w14:paraId="61F7F099" w14:textId="77777777" w:rsidTr="00CE7999">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77"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2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6D5FCE" w:rsidRPr="0007479A" w14:paraId="65EEB2F8" w14:textId="77777777" w:rsidTr="00CE7999">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77" w:type="dxa"/>
            <w:tcBorders>
              <w:top w:val="none" w:sz="0" w:space="0" w:color="auto"/>
              <w:bottom w:val="none" w:sz="0" w:space="0" w:color="auto"/>
              <w:right w:val="none" w:sz="0" w:space="0" w:color="auto"/>
            </w:tcBorders>
            <w:hideMark/>
          </w:tcPr>
          <w:p w14:paraId="7FD61863" w14:textId="77777777" w:rsidR="006D5FCE" w:rsidRPr="0007479A" w:rsidRDefault="006D5FCE"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23" w:type="dxa"/>
            <w:tcBorders>
              <w:top w:val="none" w:sz="0" w:space="0" w:color="auto"/>
              <w:bottom w:val="none" w:sz="0" w:space="0" w:color="auto"/>
            </w:tcBorders>
            <w:hideMark/>
          </w:tcPr>
          <w:p w14:paraId="53728301" w14:textId="6F0A940A" w:rsidR="006D5FCE" w:rsidRPr="0007479A" w:rsidRDefault="006D5FCE"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676C">
              <w:t>Destek Personeli</w:t>
            </w:r>
          </w:p>
        </w:tc>
        <w:tc>
          <w:tcPr>
            <w:tcW w:w="998" w:type="dxa"/>
            <w:tcBorders>
              <w:top w:val="none" w:sz="0" w:space="0" w:color="auto"/>
              <w:bottom w:val="none" w:sz="0" w:space="0" w:color="auto"/>
            </w:tcBorders>
          </w:tcPr>
          <w:p w14:paraId="6B188CB6" w14:textId="2C53B300" w:rsidR="006D5FCE" w:rsidRPr="0007479A" w:rsidRDefault="00D67F3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t>2</w:t>
            </w:r>
          </w:p>
        </w:tc>
        <w:tc>
          <w:tcPr>
            <w:tcW w:w="1283" w:type="dxa"/>
            <w:tcBorders>
              <w:top w:val="none" w:sz="0" w:space="0" w:color="auto"/>
              <w:bottom w:val="none" w:sz="0" w:space="0" w:color="auto"/>
            </w:tcBorders>
          </w:tcPr>
          <w:p w14:paraId="27DB09AB" w14:textId="780FC1C6" w:rsidR="006D5FCE" w:rsidRPr="0007479A" w:rsidRDefault="00D67F3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t>2</w:t>
            </w:r>
          </w:p>
        </w:tc>
        <w:tc>
          <w:tcPr>
            <w:tcW w:w="1270" w:type="dxa"/>
            <w:tcBorders>
              <w:top w:val="none" w:sz="0" w:space="0" w:color="auto"/>
              <w:bottom w:val="none" w:sz="0" w:space="0" w:color="auto"/>
            </w:tcBorders>
          </w:tcPr>
          <w:p w14:paraId="190EC029" w14:textId="28DF7C57" w:rsidR="006D5FCE" w:rsidRPr="0007479A" w:rsidRDefault="00D67F3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CE7999">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CE7999">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CE7999">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CE799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6359C54C" w:rsidR="00573D1F" w:rsidRPr="00AD5B94" w:rsidRDefault="00CE7999"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03A9D96" w14:textId="29D97BD5" w:rsidR="00573D1F" w:rsidRPr="00AD5B94" w:rsidRDefault="00CE799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07434D86" w14:textId="77777777" w:rsidTr="00CE7999">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5B193E34" w:rsidR="00573D1F" w:rsidRPr="00AD5B94" w:rsidRDefault="00CE799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 xml:space="preserve">Yok </w:t>
            </w:r>
          </w:p>
        </w:tc>
        <w:tc>
          <w:tcPr>
            <w:tcW w:w="2694" w:type="dxa"/>
            <w:hideMark/>
          </w:tcPr>
          <w:p w14:paraId="01F0A053" w14:textId="70699924" w:rsidR="00573D1F" w:rsidRPr="00AD5B94" w:rsidRDefault="00CE799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CE799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0BCAAC19" w:rsidR="00573D1F" w:rsidRPr="00AD5B94" w:rsidRDefault="00573D1F" w:rsidP="00CE799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w:t>
            </w:r>
            <w:r w:rsidR="00CE7999">
              <w:rPr>
                <w:rFonts w:ascii="Times New Roman" w:eastAsiaTheme="minorEastAsia" w:hAnsi="Times New Roman" w:cs="Times New Roman"/>
                <w:noProof/>
                <w:color w:val="000000" w:themeColor="text1"/>
                <w:szCs w:val="20"/>
                <w:lang w:eastAsia="en-US" w:bidi="ar-SA"/>
              </w:rPr>
              <w:t>siz</w:t>
            </w:r>
          </w:p>
        </w:tc>
      </w:tr>
      <w:tr w:rsidR="00573D1F" w:rsidRPr="0007479A" w14:paraId="4DB3D60B" w14:textId="77777777" w:rsidTr="00CE7999">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7C28B5"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C28B5">
              <w:rPr>
                <w:rFonts w:ascii="Times New Roman" w:eastAsiaTheme="minorEastAsia" w:hAnsi="Times New Roman" w:cs="Times New Roman"/>
                <w:noProof/>
                <w:szCs w:val="20"/>
                <w:lang w:eastAsia="en-US" w:bidi="ar-SA"/>
              </w:rPr>
              <w:t>Güvenlik Kamerası Sayısı</w:t>
            </w:r>
          </w:p>
        </w:tc>
        <w:tc>
          <w:tcPr>
            <w:tcW w:w="2693" w:type="dxa"/>
            <w:hideMark/>
          </w:tcPr>
          <w:p w14:paraId="21A1204E" w14:textId="4AB972FD" w:rsidR="00573D1F" w:rsidRPr="007C28B5" w:rsidRDefault="00CE7999" w:rsidP="00BF263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C28B5">
              <w:rPr>
                <w:rFonts w:ascii="Times New Roman" w:eastAsiaTheme="minorEastAsia" w:hAnsi="Times New Roman" w:cs="Times New Roman"/>
                <w:noProof/>
                <w:szCs w:val="20"/>
                <w:lang w:eastAsia="en-US" w:bidi="ar-SA"/>
              </w:rPr>
              <w:t>1</w:t>
            </w:r>
            <w:r w:rsidR="00BF2635" w:rsidRPr="007C28B5">
              <w:rPr>
                <w:rFonts w:ascii="Times New Roman" w:eastAsiaTheme="minorEastAsia" w:hAnsi="Times New Roman" w:cs="Times New Roman"/>
                <w:noProof/>
                <w:szCs w:val="20"/>
                <w:lang w:eastAsia="en-US" w:bidi="ar-SA"/>
              </w:rPr>
              <w:t>8</w:t>
            </w:r>
          </w:p>
        </w:tc>
        <w:tc>
          <w:tcPr>
            <w:tcW w:w="2694" w:type="dxa"/>
            <w:hideMark/>
          </w:tcPr>
          <w:p w14:paraId="3D6102C3" w14:textId="679DF887" w:rsidR="00573D1F" w:rsidRPr="007C28B5"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C28B5">
              <w:rPr>
                <w:rFonts w:ascii="Times New Roman" w:eastAsiaTheme="minorEastAsia" w:hAnsi="Times New Roman" w:cs="Times New Roman"/>
                <w:noProof/>
                <w:szCs w:val="20"/>
                <w:lang w:eastAsia="en-US" w:bidi="ar-SA"/>
              </w:rPr>
              <w:t>Yeterli</w:t>
            </w:r>
          </w:p>
        </w:tc>
      </w:tr>
      <w:tr w:rsidR="00573D1F" w:rsidRPr="0007479A" w14:paraId="7D52E564" w14:textId="77777777" w:rsidTr="00CE799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2D51F3E9" w:rsidR="00573D1F" w:rsidRPr="00AD5B94" w:rsidRDefault="00CE7999"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CE7999">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5F43E58" w:rsidR="00573D1F" w:rsidRPr="00AD5B94" w:rsidRDefault="00CE799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CE799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55D8C79" w:rsidR="00573D1F" w:rsidRPr="00AD5B94" w:rsidRDefault="00CE799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438CE332" w:rsidR="00573D1F" w:rsidRPr="00AD5B94" w:rsidRDefault="00CE799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5FA7F731" w:rsidR="00573D1F" w:rsidRPr="00AD5B94" w:rsidRDefault="00CE7999"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0AA5EB7B" w:rsidR="00573D1F" w:rsidRPr="00AD5B94" w:rsidRDefault="00CE7999"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63B1EBCD" w:rsidR="00AB1112" w:rsidRPr="00EC04DF" w:rsidRDefault="00D67F33"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6BD70D0C" w:rsidR="00AB1112" w:rsidRPr="00EC04DF" w:rsidRDefault="00D67F33"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0B08B5D" w:rsidR="00AB1112" w:rsidRPr="00EC04DF" w:rsidRDefault="00D67F33"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w:t>
            </w:r>
            <w:r w:rsidR="00CE7999">
              <w:rPr>
                <w:rFonts w:ascii="Times New Roman" w:hAnsi="Times New Roman" w:cs="Times New Roman"/>
                <w:noProof/>
                <w:color w:val="000000" w:themeColor="text1"/>
                <w:sz w:val="20"/>
                <w:szCs w:val="20"/>
              </w:rPr>
              <w:t>00</w:t>
            </w:r>
          </w:p>
        </w:tc>
        <w:tc>
          <w:tcPr>
            <w:tcW w:w="879" w:type="dxa"/>
            <w:shd w:val="clear" w:color="auto" w:fill="auto"/>
            <w:vAlign w:val="center"/>
          </w:tcPr>
          <w:p w14:paraId="35ADE3B5" w14:textId="4109754B" w:rsidR="00AB1112" w:rsidRPr="00EC04DF" w:rsidRDefault="00D67F33"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BF18235" w:rsidR="00AB1112" w:rsidRPr="00EC04DF" w:rsidRDefault="00D67F33"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05B2005E" w:rsidR="00AB1112" w:rsidRPr="00EC04DF" w:rsidRDefault="00D67F33"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20000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67F33" w:rsidRPr="0007479A" w14:paraId="120041D5" w14:textId="77777777" w:rsidTr="002A205B">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D67F33" w:rsidRPr="0007479A" w:rsidRDefault="00D67F33"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tcPr>
          <w:p w14:paraId="01F0F247" w14:textId="43764FEF" w:rsidR="00D67F33" w:rsidRPr="00EC04DF" w:rsidRDefault="00D67F33" w:rsidP="00EC04DF">
            <w:pPr>
              <w:jc w:val="right"/>
              <w:rPr>
                <w:rFonts w:ascii="Times New Roman" w:hAnsi="Times New Roman" w:cs="Times New Roman"/>
                <w:bCs w:val="0"/>
                <w:noProof/>
                <w:color w:val="000000" w:themeColor="text1"/>
                <w:sz w:val="20"/>
                <w:szCs w:val="20"/>
              </w:rPr>
            </w:pPr>
            <w:r w:rsidRPr="000B35B0">
              <w:t>2000</w:t>
            </w:r>
          </w:p>
        </w:tc>
        <w:tc>
          <w:tcPr>
            <w:tcW w:w="879" w:type="dxa"/>
            <w:tcBorders>
              <w:top w:val="none" w:sz="0" w:space="0" w:color="auto"/>
            </w:tcBorders>
            <w:shd w:val="clear" w:color="auto" w:fill="auto"/>
          </w:tcPr>
          <w:p w14:paraId="138B44B8" w14:textId="74196D84" w:rsidR="00D67F33" w:rsidRPr="00EC04DF" w:rsidRDefault="00D67F33"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0B35B0">
              <w:t>3000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tcPr>
          <w:p w14:paraId="60D7FFCA" w14:textId="131E18A9" w:rsidR="00D67F33" w:rsidRPr="00EC04DF" w:rsidRDefault="00D67F33" w:rsidP="00EC04DF">
            <w:pPr>
              <w:jc w:val="right"/>
              <w:rPr>
                <w:rFonts w:ascii="Times New Roman" w:hAnsi="Times New Roman" w:cs="Times New Roman"/>
                <w:noProof/>
                <w:color w:val="000000" w:themeColor="text1"/>
                <w:sz w:val="20"/>
                <w:szCs w:val="20"/>
              </w:rPr>
            </w:pPr>
            <w:r w:rsidRPr="000B35B0">
              <w:t>4000</w:t>
            </w:r>
          </w:p>
        </w:tc>
        <w:tc>
          <w:tcPr>
            <w:tcW w:w="879" w:type="dxa"/>
            <w:tcBorders>
              <w:top w:val="none" w:sz="0" w:space="0" w:color="auto"/>
            </w:tcBorders>
            <w:shd w:val="clear" w:color="auto" w:fill="auto"/>
          </w:tcPr>
          <w:p w14:paraId="597CDB06" w14:textId="42D0396E" w:rsidR="00D67F33" w:rsidRPr="00EC04DF" w:rsidRDefault="00D67F33"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0B35B0">
              <w:t>5000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tcPr>
          <w:p w14:paraId="25EB4B93" w14:textId="04681EA4" w:rsidR="00D67F33" w:rsidRPr="00EC04DF" w:rsidRDefault="00D67F33" w:rsidP="00EC04DF">
            <w:pPr>
              <w:jc w:val="right"/>
              <w:rPr>
                <w:rFonts w:ascii="Times New Roman" w:hAnsi="Times New Roman" w:cs="Times New Roman"/>
                <w:bCs w:val="0"/>
                <w:noProof/>
                <w:color w:val="000000" w:themeColor="text1"/>
                <w:sz w:val="20"/>
                <w:szCs w:val="20"/>
              </w:rPr>
            </w:pPr>
            <w:r w:rsidRPr="000B35B0">
              <w:t>6000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tcPr>
          <w:p w14:paraId="4EBF0A70" w14:textId="380BCC9C" w:rsidR="00D67F33" w:rsidRPr="00EC04DF" w:rsidRDefault="00D67F33" w:rsidP="00EC04DF">
            <w:pPr>
              <w:jc w:val="right"/>
              <w:rPr>
                <w:rFonts w:ascii="Times New Roman" w:hAnsi="Times New Roman" w:cs="Times New Roman"/>
                <w:noProof/>
                <w:color w:val="000000" w:themeColor="text1"/>
                <w:sz w:val="20"/>
                <w:szCs w:val="20"/>
              </w:rPr>
            </w:pPr>
            <w:r w:rsidRPr="000B35B0">
              <w:t>20000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210811DB" w:rsidR="00D376D7" w:rsidRPr="0007479A" w:rsidRDefault="00CE7999"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w:t>
            </w:r>
            <w:r w:rsidR="00D376D7" w:rsidRPr="0007479A">
              <w:rPr>
                <w:rFonts w:ascii="Times New Roman" w:hAnsi="Times New Roman" w:cs="Times New Roman"/>
                <w:b w:val="0"/>
                <w:noProof/>
                <w:color w:val="000000" w:themeColor="text1"/>
                <w:sz w:val="18"/>
                <w:szCs w:val="20"/>
                <w:lang w:eastAsia="en-US"/>
              </w:rPr>
              <w:t>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4F5F53B9" w:rsidR="00D376D7" w:rsidRPr="0007479A" w:rsidRDefault="00D376D7" w:rsidP="00F3447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0EC1AB6D" w:rsidR="00697C38" w:rsidRPr="0007479A" w:rsidRDefault="00F34470"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20508DF7" w14:textId="46564D7D"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w:t>
            </w:r>
            <w:r w:rsidR="00F34470">
              <w:rPr>
                <w:rFonts w:ascii="Times New Roman" w:hAnsi="Times New Roman" w:cs="Times New Roman"/>
                <w:b w:val="0"/>
                <w:noProof/>
                <w:color w:val="000000" w:themeColor="text1"/>
                <w:sz w:val="18"/>
                <w:szCs w:val="20"/>
                <w:lang w:eastAsia="en-US"/>
              </w:rPr>
              <w:t>a</w:t>
            </w:r>
            <w:r w:rsidRPr="0007479A">
              <w:rPr>
                <w:rFonts w:ascii="Times New Roman" w:hAnsi="Times New Roman" w:cs="Times New Roman"/>
                <w:b w:val="0"/>
                <w:noProof/>
                <w:color w:val="000000" w:themeColor="text1"/>
                <w:sz w:val="18"/>
                <w:szCs w:val="20"/>
                <w:lang w:eastAsia="en-US"/>
              </w:rPr>
              <w:t xml:space="preserve"> </w:t>
            </w:r>
            <w:r w:rsidR="00F34470">
              <w:rPr>
                <w:rFonts w:ascii="Times New Roman" w:hAnsi="Times New Roman" w:cs="Times New Roman"/>
                <w:b w:val="0"/>
                <w:noProof/>
                <w:color w:val="000000" w:themeColor="text1"/>
                <w:sz w:val="18"/>
                <w:szCs w:val="20"/>
                <w:lang w:eastAsia="en-US"/>
              </w:rPr>
              <w:t>gelen öğrencilerin taşımalı servisle geldiği için</w:t>
            </w:r>
            <w:r w:rsidR="00D13F45">
              <w:rPr>
                <w:rFonts w:ascii="Times New Roman" w:hAnsi="Times New Roman" w:cs="Times New Roman"/>
                <w:b w:val="0"/>
                <w:noProof/>
                <w:color w:val="000000" w:themeColor="text1"/>
                <w:sz w:val="18"/>
                <w:szCs w:val="20"/>
                <w:lang w:eastAsia="en-US"/>
              </w:rPr>
              <w:t xml:space="preserve"> ulaşım kolaylığı</w:t>
            </w:r>
            <w:r w:rsidR="00F34470">
              <w:rPr>
                <w:rFonts w:ascii="Times New Roman" w:hAnsi="Times New Roman" w:cs="Times New Roman"/>
                <w:b w:val="0"/>
                <w:noProof/>
                <w:color w:val="000000" w:themeColor="text1"/>
                <w:sz w:val="18"/>
                <w:szCs w:val="20"/>
                <w:lang w:eastAsia="en-US"/>
              </w:rPr>
              <w:t>nın olması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77E77FDC" w:rsidR="00B64AE7" w:rsidRPr="00B64AE7" w:rsidRDefault="00B64AE7" w:rsidP="00F34470">
            <w:pPr>
              <w:pStyle w:val="TableParagraph"/>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3B54990E" w:rsidR="00D376D7" w:rsidRPr="0007479A" w:rsidRDefault="00F34470"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Öğrencilerimizin tamamının </w:t>
            </w:r>
            <w:r w:rsidR="00697C38" w:rsidRPr="0007479A">
              <w:rPr>
                <w:rFonts w:ascii="Times New Roman" w:hAnsi="Times New Roman" w:cs="Times New Roman"/>
                <w:b w:val="0"/>
                <w:noProof/>
                <w:color w:val="000000" w:themeColor="text1"/>
                <w:sz w:val="18"/>
                <w:szCs w:val="20"/>
                <w:lang w:eastAsia="en-US"/>
              </w:rPr>
              <w:t xml:space="preserve">Taşımalı eğitim </w:t>
            </w:r>
            <w:r>
              <w:rPr>
                <w:rFonts w:ascii="Times New Roman" w:hAnsi="Times New Roman" w:cs="Times New Roman"/>
                <w:b w:val="0"/>
                <w:noProof/>
                <w:color w:val="000000" w:themeColor="text1"/>
                <w:sz w:val="18"/>
                <w:szCs w:val="20"/>
                <w:lang w:eastAsia="en-US"/>
              </w:rPr>
              <w:t>öğrenci olması</w:t>
            </w:r>
          </w:p>
          <w:p w14:paraId="1CE7D51C" w14:textId="60DD993D" w:rsidR="00697C38" w:rsidRPr="0007479A" w:rsidRDefault="00697C38" w:rsidP="00F34470">
            <w:pPr>
              <w:pStyle w:val="TableParagraph"/>
              <w:jc w:val="both"/>
              <w:rPr>
                <w:rFonts w:ascii="Times New Roman" w:hAnsi="Times New Roman" w:cs="Times New Roman"/>
                <w:b w:val="0"/>
                <w:noProof/>
                <w:color w:val="000000" w:themeColor="text1"/>
                <w:sz w:val="18"/>
                <w:szCs w:val="20"/>
                <w:lang w:eastAsia="en-US"/>
              </w:rPr>
            </w:pPr>
          </w:p>
        </w:tc>
      </w:tr>
    </w:tbl>
    <w:p w14:paraId="3A52D31E" w14:textId="77777777" w:rsidR="00E31964" w:rsidRDefault="00E31964" w:rsidP="001C5978">
      <w:pPr>
        <w:pStyle w:val="GvdeMetni"/>
        <w:ind w:right="132"/>
        <w:jc w:val="both"/>
        <w:rPr>
          <w:rFonts w:ascii="Times New Roman" w:hAnsi="Times New Roman" w:cs="Times New Roman"/>
          <w:noProof/>
        </w:rPr>
      </w:pPr>
    </w:p>
    <w:p w14:paraId="37806F59" w14:textId="77777777" w:rsidR="00F34470" w:rsidRDefault="00F34470" w:rsidP="001C5978">
      <w:pPr>
        <w:pStyle w:val="GvdeMetni"/>
        <w:ind w:right="132"/>
        <w:jc w:val="both"/>
        <w:rPr>
          <w:rFonts w:ascii="Times New Roman" w:hAnsi="Times New Roman" w:cs="Times New Roman"/>
          <w:noProof/>
        </w:rPr>
      </w:pPr>
    </w:p>
    <w:p w14:paraId="553C8B30" w14:textId="77777777" w:rsidR="00F34470" w:rsidRDefault="00F34470" w:rsidP="001C5978">
      <w:pPr>
        <w:pStyle w:val="GvdeMetni"/>
        <w:ind w:right="132"/>
        <w:jc w:val="both"/>
        <w:rPr>
          <w:rFonts w:ascii="Times New Roman" w:hAnsi="Times New Roman" w:cs="Times New Roman"/>
          <w:noProof/>
        </w:rPr>
      </w:pPr>
    </w:p>
    <w:p w14:paraId="0EB492D2" w14:textId="77777777" w:rsidR="00F34470" w:rsidRDefault="00F34470" w:rsidP="001C5978">
      <w:pPr>
        <w:pStyle w:val="GvdeMetni"/>
        <w:ind w:right="132"/>
        <w:jc w:val="both"/>
        <w:rPr>
          <w:rFonts w:ascii="Times New Roman" w:hAnsi="Times New Roman" w:cs="Times New Roman"/>
          <w:noProof/>
        </w:rPr>
      </w:pPr>
    </w:p>
    <w:p w14:paraId="407148B9" w14:textId="77777777" w:rsidR="00F34470" w:rsidRDefault="00F34470" w:rsidP="001C5978">
      <w:pPr>
        <w:pStyle w:val="GvdeMetni"/>
        <w:ind w:right="132"/>
        <w:jc w:val="both"/>
        <w:rPr>
          <w:rFonts w:ascii="Times New Roman" w:hAnsi="Times New Roman" w:cs="Times New Roman"/>
          <w:noProof/>
        </w:rPr>
      </w:pPr>
    </w:p>
    <w:p w14:paraId="54FFB128" w14:textId="77777777" w:rsidR="00F34470" w:rsidRDefault="00F34470" w:rsidP="001C5978">
      <w:pPr>
        <w:pStyle w:val="GvdeMetni"/>
        <w:ind w:right="132"/>
        <w:jc w:val="both"/>
        <w:rPr>
          <w:rFonts w:ascii="Times New Roman" w:hAnsi="Times New Roman" w:cs="Times New Roman"/>
          <w:noProof/>
        </w:rPr>
      </w:pPr>
    </w:p>
    <w:p w14:paraId="703C1E1A" w14:textId="77777777" w:rsidR="00F34470" w:rsidRDefault="00F34470" w:rsidP="001C5978">
      <w:pPr>
        <w:pStyle w:val="GvdeMetni"/>
        <w:ind w:right="132"/>
        <w:jc w:val="both"/>
        <w:rPr>
          <w:rFonts w:ascii="Times New Roman" w:hAnsi="Times New Roman" w:cs="Times New Roman"/>
          <w:noProof/>
        </w:rPr>
      </w:pPr>
    </w:p>
    <w:p w14:paraId="4D5BABBA" w14:textId="77777777" w:rsidR="00F34470" w:rsidRDefault="00F34470" w:rsidP="001C5978">
      <w:pPr>
        <w:pStyle w:val="GvdeMetni"/>
        <w:ind w:right="132"/>
        <w:jc w:val="both"/>
        <w:rPr>
          <w:rFonts w:ascii="Times New Roman" w:hAnsi="Times New Roman" w:cs="Times New Roman"/>
          <w:noProof/>
        </w:rPr>
      </w:pPr>
    </w:p>
    <w:p w14:paraId="50D7E825" w14:textId="77777777" w:rsidR="00F34470" w:rsidRPr="0007479A" w:rsidRDefault="00F34470"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DC2DD0"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İl, İlçe ve Okul hedefleri ve göstergelerinde bütünlük sağlanması</w:t>
            </w:r>
          </w:p>
        </w:tc>
      </w:tr>
      <w:tr w:rsidR="00B07CE7" w:rsidRPr="0007479A" w14:paraId="5944A61E" w14:textId="77777777" w:rsidTr="00C70020">
        <w:trPr>
          <w:trHeight w:val="3598"/>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1C9E929F" w14:textId="77777777" w:rsidR="00B07CE7" w:rsidRPr="00DC2DD0" w:rsidRDefault="00B07CE7"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20"/>
                <w:szCs w:val="20"/>
              </w:rPr>
            </w:pPr>
            <w:r w:rsidRPr="00DC2DD0">
              <w:rPr>
                <w:rFonts w:ascii="Times New Roman" w:hAnsi="Times New Roman" w:cs="Times New Roman"/>
                <w:b w:val="0"/>
                <w:noProof/>
                <w:color w:val="000000" w:themeColor="text1"/>
                <w:sz w:val="20"/>
                <w:szCs w:val="20"/>
              </w:rPr>
              <w:t>Müdürlüğümüzün hizmetlerini mevzuattaki hükümlere uygun olarak yürütmektedir.</w:t>
            </w:r>
          </w:p>
          <w:p w14:paraId="0A6B924A" w14:textId="25300B16" w:rsidR="00B07CE7" w:rsidRPr="00DC2DD0" w:rsidRDefault="00B07CE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Tabi olduğumuz mevzuatın kapsamı, Müdürlüğümüzün yetkilerini çeşitlendirmekle birlikte sınırlamaktadır.</w:t>
            </w:r>
          </w:p>
          <w:p w14:paraId="5BD7E105" w14:textId="3F2617DF" w:rsidR="00B07CE7" w:rsidRPr="00DC2DD0" w:rsidRDefault="00B07CE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Kurumsal kültürümüz, mevzuatta sık yaşanan değişikliklere hazırlıklı olmasına rağmen öğrenci ve velilerimizden oluşan paydaşlarımız, yeni ve farklı çalışmalara uyuma direnç göstermektedir.</w:t>
            </w:r>
          </w:p>
          <w:p w14:paraId="03E0693E" w14:textId="336E9510" w:rsidR="00B07CE7" w:rsidRPr="00DC2DD0" w:rsidRDefault="00B07CE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53321CA1"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Diğer kurumlarla işbirliğinde, yetki alanının genişletilmesi</w:t>
            </w:r>
          </w:p>
          <w:p w14:paraId="448133AA"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Mevzuat itibariyle Okul Müdürlerinin yetkilerinin artırılması</w:t>
            </w:r>
          </w:p>
          <w:p w14:paraId="2BA7DF2B"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Eğitim uygulamaları konusunda ulusal düzeyde tanıtım çalışmaları yaparak öğrenci ve velilerinin bilgilendirilmesi</w:t>
            </w:r>
          </w:p>
          <w:p w14:paraId="6229495D"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Mevzuatta ihtiyaç duyulan değişikliklerde “yenileme” çalışmaları yerine “güncelleme” çalışmalarına yer verilmesi</w:t>
            </w:r>
          </w:p>
          <w:p w14:paraId="64F05F55"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Öğrenci velilerinin eğitim faaliyetlerine müdahale alanlarının sınırlandırılması için yasal tedbirlerin alınması</w:t>
            </w:r>
          </w:p>
          <w:p w14:paraId="6EDC6576" w14:textId="77777777" w:rsidR="00B07CE7" w:rsidRPr="00DC2DD0" w:rsidRDefault="00B07CE7" w:rsidP="00466ADC">
            <w:pPr>
              <w:pStyle w:val="TableParagraph"/>
              <w:numPr>
                <w:ilvl w:val="0"/>
                <w:numId w:val="29"/>
              </w:numPr>
              <w:ind w:left="171" w:right="142" w:hanging="142"/>
              <w:jc w:val="both"/>
              <w:rPr>
                <w:rFonts w:ascii="Times New Roman" w:hAnsi="Times New Roman" w:cs="Times New Roman"/>
                <w:bCs w:val="0"/>
                <w:noProof/>
                <w:color w:val="000000" w:themeColor="text1"/>
                <w:sz w:val="20"/>
                <w:szCs w:val="20"/>
              </w:rPr>
            </w:pPr>
            <w:r w:rsidRPr="00DC2DD0">
              <w:rPr>
                <w:rFonts w:ascii="Times New Roman" w:hAnsi="Times New Roman" w:cs="Times New Roman"/>
                <w:b w:val="0"/>
                <w:noProof/>
                <w:color w:val="000000" w:themeColor="text1"/>
                <w:sz w:val="20"/>
                <w:szCs w:val="20"/>
              </w:rPr>
              <w:t>Mevzuatın, çalışanların kendilerini güvende hissedebileceği şekilde yeniden düzenlenmesi</w:t>
            </w:r>
          </w:p>
          <w:p w14:paraId="182D5176" w14:textId="77777777" w:rsidR="00B07CE7" w:rsidRPr="00DC2DD0" w:rsidRDefault="00B07CE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Stratejik Plan Hazırlama, Stratejik Yönetim Süreci ile ilgili diğer iş ve işlemler</w:t>
            </w:r>
          </w:p>
          <w:p w14:paraId="748624F4" w14:textId="1D9ADD6F" w:rsidR="00B07CE7" w:rsidRPr="00DC2DD0" w:rsidRDefault="00B07CE7"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Stratejik Plan hedef ve göstergelerinin üst politika belgelerindeki ilke ve prensiplere uygun hazırlanması</w:t>
            </w:r>
          </w:p>
        </w:tc>
      </w:tr>
      <w:tr w:rsidR="00E56086" w:rsidRPr="0007479A" w14:paraId="3763A63A"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DC2DD0"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Paydaşların idareden beklentilerinin faaliyet alanlarıyla uyumu sağla</w:t>
            </w:r>
            <w:r w:rsidR="00A93FF7" w:rsidRPr="00DC2DD0">
              <w:rPr>
                <w:rFonts w:ascii="Times New Roman" w:hAnsi="Times New Roman" w:cs="Times New Roman"/>
                <w:b w:val="0"/>
                <w:noProof/>
                <w:color w:val="000000" w:themeColor="text1"/>
                <w:sz w:val="20"/>
                <w:szCs w:val="20"/>
              </w:rPr>
              <w:t>nmas</w:t>
            </w:r>
            <w:r w:rsidRPr="00DC2DD0">
              <w:rPr>
                <w:rFonts w:ascii="Times New Roman" w:hAnsi="Times New Roman" w:cs="Times New Roman"/>
                <w:b w:val="0"/>
                <w:noProof/>
                <w:color w:val="000000" w:themeColor="text1"/>
                <w:sz w:val="20"/>
                <w:szCs w:val="20"/>
              </w:rPr>
              <w:t>ı, plan döneminde kurumsal faaliyetler hakkında paydaşlara düzenli bilgilendirme yapılması</w:t>
            </w:r>
          </w:p>
        </w:tc>
      </w:tr>
      <w:tr w:rsidR="00E56086" w:rsidRPr="0007479A" w14:paraId="1BD0EF24"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D3BD4F7" w14:textId="3459527E"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4B65CF5D" w14:textId="77777777" w:rsidR="00E56086" w:rsidRPr="00DC2DD0"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Çalışanlarımızın her alanda bilgi sahibi olması için hizmet içi eğitim faaliyetleri düzenlenmesi</w:t>
            </w:r>
          </w:p>
        </w:tc>
      </w:tr>
      <w:tr w:rsidR="00E56086" w:rsidRPr="0007479A" w14:paraId="043449F9"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Kurumsal kültürümüz gelişmiş durumdadır. Kurum içi iletişim gelişmiştir, halkla ilişkiler sağlıklı bir şekilde yürütülmektedir.</w:t>
            </w:r>
          </w:p>
          <w:p w14:paraId="0CD6C63B" w14:textId="77777777"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DC2DD0"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Eğitim-öğretim faaliyetlerine genel katılım oranlarının yükseltilmesi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640A150E" w14:textId="61BE70C8" w:rsidR="00E56086" w:rsidRPr="00DC2DD0" w:rsidRDefault="00E56086" w:rsidP="00B07CE7">
            <w:pPr>
              <w:pStyle w:val="TableParagraph"/>
              <w:ind w:left="171" w:right="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Ailelerin gelir düzeyi düşük olduğundan okul-aile birliğine az miktarda bağış yapılmaktadır</w:t>
            </w:r>
          </w:p>
          <w:p w14:paraId="71D6A887" w14:textId="77777777" w:rsidR="00E56086" w:rsidRPr="00DC2DD0"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DC2DD0"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20"/>
                <w:szCs w:val="20"/>
              </w:rPr>
            </w:pPr>
            <w:r w:rsidRPr="00DC2DD0">
              <w:rPr>
                <w:rFonts w:ascii="Times New Roman" w:hAnsi="Times New Roman" w:cs="Times New Roman"/>
                <w:b w:val="0"/>
                <w:noProof/>
                <w:color w:val="000000" w:themeColor="text1"/>
                <w:sz w:val="20"/>
                <w:szCs w:val="20"/>
              </w:rPr>
              <w:t>Harcama planlamalarında mali kaynaklarda meydana gelecek öngörülemeyen değişikliklerin dikkate alınması</w:t>
            </w:r>
          </w:p>
          <w:p w14:paraId="16FB6AF7" w14:textId="16473BD5" w:rsidR="00E56086" w:rsidRPr="00DC2DD0" w:rsidRDefault="00E56086" w:rsidP="00B07CE7">
            <w:pPr>
              <w:pStyle w:val="TableParagraph"/>
              <w:ind w:left="171" w:right="141"/>
              <w:jc w:val="both"/>
              <w:rPr>
                <w:rFonts w:ascii="Times New Roman" w:hAnsi="Times New Roman" w:cs="Times New Roman"/>
                <w:b w:val="0"/>
                <w:noProof/>
                <w:color w:val="000000" w:themeColor="text1"/>
                <w:sz w:val="20"/>
                <w:szCs w:val="20"/>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0C1190F4" w14:textId="6F4A1F8E"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bookmarkStart w:id="12" w:name="_bookmark51"/>
    <w:bookmarkEnd w:id="12"/>
    <w:p w14:paraId="18F28B5A" w14:textId="09A97716" w:rsidR="001C5978" w:rsidRPr="0007479A" w:rsidRDefault="005E4362"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06317E88">
                <wp:simplePos x="0" y="0"/>
                <wp:positionH relativeFrom="column">
                  <wp:posOffset>-127000</wp:posOffset>
                </wp:positionH>
                <wp:positionV relativeFrom="paragraph">
                  <wp:posOffset>13970</wp:posOffset>
                </wp:positionV>
                <wp:extent cx="6305550" cy="271462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7146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BF2635" w:rsidRPr="005E4362" w:rsidRDefault="00BF2635" w:rsidP="00E86CAB">
                            <w:pPr>
                              <w:jc w:val="center"/>
                              <w:rPr>
                                <w:rFonts w:ascii="Times New Roman" w:hAnsi="Times New Roman" w:cs="Times New Roman"/>
                                <w:sz w:val="24"/>
                                <w:szCs w:val="24"/>
                              </w:rPr>
                            </w:pPr>
                            <w:r w:rsidRPr="005E4362">
                              <w:rPr>
                                <w:rFonts w:ascii="Times New Roman" w:hAnsi="Times New Roman" w:cs="Times New Roman"/>
                                <w:b/>
                                <w:sz w:val="24"/>
                                <w:szCs w:val="24"/>
                              </w:rPr>
                              <w:t>MİSYONUMUZ</w:t>
                            </w:r>
                          </w:p>
                          <w:p w14:paraId="6B57CB27" w14:textId="09219BBA" w:rsidR="00BF2635" w:rsidRPr="005E4362" w:rsidRDefault="00BF2635" w:rsidP="001C5978">
                            <w:pPr>
                              <w:jc w:val="center"/>
                              <w:rPr>
                                <w:rFonts w:ascii="Times New Roman" w:hAnsi="Times New Roman" w:cs="Times New Roman"/>
                                <w:b/>
                                <w:sz w:val="24"/>
                                <w:szCs w:val="24"/>
                              </w:rPr>
                            </w:pPr>
                            <w:r w:rsidRPr="005E4362">
                              <w:rPr>
                                <w:rFonts w:ascii="Times New Roman" w:hAnsi="Times New Roman" w:cs="Times New Roman"/>
                                <w:sz w:val="24"/>
                                <w:szCs w:val="24"/>
                              </w:rPr>
                              <w:t xml:space="preserve">TÜRK MİLLİ EĞİTİMİ TEMEL AMAÇLARI DOĞRULTUSUNDA BİREYSEL EĞİTİM PLANLARINDA BELİRLENEN HEDEFLER DOĞRULTUSUNDA TEMEL BİLGİ VE BECERİLER KAZANDIRMAK. </w:t>
                            </w:r>
                            <w:proofErr w:type="gramStart"/>
                            <w:r w:rsidRPr="005E4362">
                              <w:rPr>
                                <w:rFonts w:ascii="Times New Roman" w:hAnsi="Times New Roman" w:cs="Times New Roman"/>
                                <w:sz w:val="24"/>
                                <w:szCs w:val="24"/>
                              </w:rPr>
                              <w:t xml:space="preserve">TÜM ÖĞRENCİLERİN ÖĞRENMESİNİ SAĞLAMAK. </w:t>
                            </w:r>
                            <w:proofErr w:type="gramEnd"/>
                            <w:r w:rsidRPr="005E4362">
                              <w:rPr>
                                <w:rFonts w:ascii="Times New Roman" w:hAnsi="Times New Roman" w:cs="Times New Roman"/>
                                <w:sz w:val="24"/>
                                <w:szCs w:val="24"/>
                              </w:rPr>
                              <w:t>EĞİTİMİN BİR İHTİYAÇ OLDUĞUNA İNANAN VE KENDİNİ GELİŞTİRME İHTİYACI DUYAN, DOĞRU DÜŞÜNEBİLEN, KENDİNE GÜVENEN BİREYLER OLARAK YETİŞMELERİNE FIRSAT TANIMAK, BAĞIMSIZ YAŞAM BECERİLERİNİ ARTIRMAK. ATATÜRK İLKE VE İNKILAPLARINA, T.C. ANAYASASINA VE DEMOKRASİNİN İLKELERİNE UYGUN OLARAK, HAK VE DEĞERLERE SAHİP, ÜLKESİNİ, MİLLETİNİ, BAYRAĞINI SEVEN YURTTAŞ OLMA BİLİNCİNİ KAZANDIRMAK BAŞKALARI İLE İYİ İLİŞKİLER KURABİLEN, ÇEVRESİNE UYUM SAĞLAYABİLEN, İYİ VE MUTLU İNSANLAR OLARAK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10pt;margin-top:1.1pt;width:496.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" fillcolor="white [3201]" strokecolor="#8064a2 [3207]" strokeweight="2pt">
                <v:textbox>
                  <w:txbxContent>
                    <w:p w14:paraId="36F6B618" w14:textId="77777777" w:rsidR="00E25A71" w:rsidRPr="005E4362" w:rsidRDefault="00E25A71" w:rsidP="00E86CAB">
                      <w:pPr>
                        <w:jc w:val="center"/>
                        <w:rPr>
                          <w:rFonts w:ascii="Times New Roman" w:hAnsi="Times New Roman" w:cs="Times New Roman"/>
                          <w:sz w:val="24"/>
                          <w:szCs w:val="24"/>
                        </w:rPr>
                      </w:pPr>
                      <w:r w:rsidRPr="005E4362">
                        <w:rPr>
                          <w:rFonts w:ascii="Times New Roman" w:hAnsi="Times New Roman" w:cs="Times New Roman"/>
                          <w:b/>
                          <w:sz w:val="24"/>
                          <w:szCs w:val="24"/>
                        </w:rPr>
                        <w:t>MİSYONUMUZ</w:t>
                      </w:r>
                    </w:p>
                    <w:p w14:paraId="6B57CB27" w14:textId="09219BBA" w:rsidR="00E25A71" w:rsidRPr="005E4362" w:rsidRDefault="00E25A71" w:rsidP="001C5978">
                      <w:pPr>
                        <w:jc w:val="center"/>
                        <w:rPr>
                          <w:rFonts w:ascii="Times New Roman" w:hAnsi="Times New Roman" w:cs="Times New Roman"/>
                          <w:b/>
                          <w:sz w:val="24"/>
                          <w:szCs w:val="24"/>
                        </w:rPr>
                      </w:pPr>
                      <w:r w:rsidRPr="005E4362">
                        <w:rPr>
                          <w:rFonts w:ascii="Times New Roman" w:hAnsi="Times New Roman" w:cs="Times New Roman"/>
                          <w:sz w:val="24"/>
                          <w:szCs w:val="24"/>
                        </w:rPr>
                        <w:t xml:space="preserve">TÜRK MİLLİ EĞİTİMİ TEMEL AMAÇLARI DOĞRULTUSUNDA BİREYSEL EĞİTİM PLANLARINDA BELİRLENEN HEDEFLER DOĞRULTUSUNDA TEMEL BİLGİ VE BECERİLER KAZANDIRMAK. </w:t>
                      </w:r>
                      <w:proofErr w:type="gramStart"/>
                      <w:r w:rsidRPr="005E4362">
                        <w:rPr>
                          <w:rFonts w:ascii="Times New Roman" w:hAnsi="Times New Roman" w:cs="Times New Roman"/>
                          <w:sz w:val="24"/>
                          <w:szCs w:val="24"/>
                        </w:rPr>
                        <w:t xml:space="preserve">TÜM ÖĞRENCİLERİN ÖĞRENMESİNİ SAĞLAMAK. </w:t>
                      </w:r>
                      <w:proofErr w:type="gramEnd"/>
                      <w:r w:rsidRPr="005E4362">
                        <w:rPr>
                          <w:rFonts w:ascii="Times New Roman" w:hAnsi="Times New Roman" w:cs="Times New Roman"/>
                          <w:sz w:val="24"/>
                          <w:szCs w:val="24"/>
                        </w:rPr>
                        <w:t>EĞİTİMİN BİR İHTİYAÇ OLDUĞUNA İNANAN VE KENDİNİ GELİŞTİRME İHTİYACI DUYAN, DOĞRU DÜŞÜNEBİLEN, KENDİNE GÜVENEN BİREYLER OLARAK YETİŞMELERİNE FIRSAT TANIMAK, BAĞIMSIZ YAŞAM BECERİLERİNİ ARTIRMAK. ATATÜRK İLKE VE İNKILAPLARINA, T.C. ANAYASASINA VE DEMOKRASİNİN İLKELERİNE UYGUN OLARAK, HAK VE DEĞERLERE SAHİP, ÜLKESİNİ, MİLLETİNİ, BAYRAĞINI SEVEN YURTTAŞ OLMA BİLİNCİNİ KAZANDIRMAK BAŞKALARI İLE İYİ İLİŞKİLER KURABİLEN, ÇEVRESİNE UYUM SAĞLAYABİLEN, İYİ VE MUTLU İNSANLAR OLARAK YETİŞTİRMEK.</w:t>
                      </w:r>
                    </w:p>
                  </w:txbxContent>
                </v:textbox>
              </v:roundrect>
            </w:pict>
          </mc:Fallback>
        </mc:AlternateContent>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Default="001C5978" w:rsidP="001C5978">
      <w:pPr>
        <w:pStyle w:val="GvdeMetni"/>
        <w:spacing w:before="1"/>
        <w:rPr>
          <w:rFonts w:ascii="Times New Roman" w:hAnsi="Times New Roman" w:cs="Times New Roman"/>
          <w:b/>
          <w:noProof/>
        </w:rPr>
      </w:pPr>
    </w:p>
    <w:p w14:paraId="15EF8FDA" w14:textId="77777777" w:rsidR="005E4362" w:rsidRDefault="005E4362" w:rsidP="001C5978">
      <w:pPr>
        <w:pStyle w:val="GvdeMetni"/>
        <w:spacing w:before="1"/>
        <w:rPr>
          <w:rFonts w:ascii="Times New Roman" w:hAnsi="Times New Roman" w:cs="Times New Roman"/>
          <w:b/>
          <w:noProof/>
        </w:rPr>
      </w:pPr>
    </w:p>
    <w:p w14:paraId="226E6B4C" w14:textId="77777777" w:rsidR="005E4362" w:rsidRDefault="005E4362" w:rsidP="001C5978">
      <w:pPr>
        <w:pStyle w:val="GvdeMetni"/>
        <w:spacing w:before="1"/>
        <w:rPr>
          <w:rFonts w:ascii="Times New Roman" w:hAnsi="Times New Roman" w:cs="Times New Roman"/>
          <w:b/>
          <w:noProof/>
        </w:rPr>
      </w:pPr>
    </w:p>
    <w:p w14:paraId="011718EE" w14:textId="77777777" w:rsidR="005E4362" w:rsidRDefault="005E4362" w:rsidP="001C5978">
      <w:pPr>
        <w:pStyle w:val="GvdeMetni"/>
        <w:spacing w:before="1"/>
        <w:rPr>
          <w:rFonts w:ascii="Times New Roman" w:hAnsi="Times New Roman" w:cs="Times New Roman"/>
          <w:b/>
          <w:noProof/>
        </w:rPr>
      </w:pPr>
    </w:p>
    <w:p w14:paraId="6E241F86" w14:textId="77777777" w:rsidR="005E4362" w:rsidRDefault="005E4362" w:rsidP="001C5978">
      <w:pPr>
        <w:pStyle w:val="GvdeMetni"/>
        <w:spacing w:before="1"/>
        <w:rPr>
          <w:rFonts w:ascii="Times New Roman" w:hAnsi="Times New Roman" w:cs="Times New Roman"/>
          <w:b/>
          <w:noProof/>
        </w:rPr>
      </w:pPr>
    </w:p>
    <w:p w14:paraId="7ADA594E" w14:textId="77777777" w:rsidR="005E4362" w:rsidRDefault="005E4362" w:rsidP="001C5978">
      <w:pPr>
        <w:pStyle w:val="GvdeMetni"/>
        <w:spacing w:before="1"/>
        <w:rPr>
          <w:rFonts w:ascii="Times New Roman" w:hAnsi="Times New Roman" w:cs="Times New Roman"/>
          <w:b/>
          <w:noProof/>
        </w:rPr>
      </w:pPr>
    </w:p>
    <w:p w14:paraId="25A0F3DB" w14:textId="77777777" w:rsidR="005E4362" w:rsidRDefault="005E4362" w:rsidP="001C5978">
      <w:pPr>
        <w:pStyle w:val="GvdeMetni"/>
        <w:spacing w:before="1"/>
        <w:rPr>
          <w:rFonts w:ascii="Times New Roman" w:hAnsi="Times New Roman" w:cs="Times New Roman"/>
          <w:b/>
          <w:noProof/>
        </w:rPr>
      </w:pPr>
    </w:p>
    <w:p w14:paraId="2AB7EF67" w14:textId="77777777" w:rsidR="005E4362" w:rsidRDefault="005E4362" w:rsidP="001C5978">
      <w:pPr>
        <w:pStyle w:val="GvdeMetni"/>
        <w:spacing w:before="1"/>
        <w:rPr>
          <w:rFonts w:ascii="Times New Roman" w:hAnsi="Times New Roman" w:cs="Times New Roman"/>
          <w:b/>
          <w:noProof/>
        </w:rPr>
      </w:pPr>
    </w:p>
    <w:p w14:paraId="6D6809E6" w14:textId="77777777" w:rsidR="005E4362" w:rsidRDefault="005E4362" w:rsidP="001C5978">
      <w:pPr>
        <w:pStyle w:val="GvdeMetni"/>
        <w:spacing w:before="1"/>
        <w:rPr>
          <w:rFonts w:ascii="Times New Roman" w:hAnsi="Times New Roman" w:cs="Times New Roman"/>
          <w:b/>
          <w:noProof/>
        </w:rPr>
      </w:pPr>
    </w:p>
    <w:p w14:paraId="0F7B0D9F" w14:textId="77777777" w:rsidR="005E4362" w:rsidRDefault="005E4362"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BF2635" w:rsidRPr="005E4362" w:rsidRDefault="00BF2635" w:rsidP="001C5978">
                            <w:pPr>
                              <w:jc w:val="center"/>
                              <w:rPr>
                                <w:rFonts w:ascii="Times New Roman" w:hAnsi="Times New Roman" w:cs="Times New Roman"/>
                                <w:b/>
                                <w:sz w:val="24"/>
                                <w:szCs w:val="24"/>
                              </w:rPr>
                            </w:pPr>
                            <w:r w:rsidRPr="005E4362">
                              <w:rPr>
                                <w:rFonts w:ascii="Times New Roman" w:hAnsi="Times New Roman" w:cs="Times New Roman"/>
                                <w:b/>
                                <w:sz w:val="24"/>
                                <w:szCs w:val="24"/>
                              </w:rPr>
                              <w:t>VİZYONUMUZ</w:t>
                            </w:r>
                          </w:p>
                          <w:p w14:paraId="41C7C352" w14:textId="78E2D04C" w:rsidR="00BF2635" w:rsidRPr="005E4362" w:rsidRDefault="00BF2635" w:rsidP="005E4362">
                            <w:pPr>
                              <w:jc w:val="center"/>
                              <w:rPr>
                                <w:rFonts w:ascii="Times New Roman" w:hAnsi="Times New Roman" w:cs="Times New Roman"/>
                                <w:sz w:val="24"/>
                                <w:szCs w:val="24"/>
                              </w:rPr>
                            </w:pPr>
                            <w:proofErr w:type="gramStart"/>
                            <w:r w:rsidRPr="005E4362">
                              <w:rPr>
                                <w:rFonts w:ascii="Times New Roman" w:hAnsi="Times New Roman" w:cs="Times New Roman"/>
                                <w:sz w:val="24"/>
                                <w:szCs w:val="24"/>
                              </w:rPr>
                              <w:t>ÖZEL ÇOCUKLARIMIZIN TOPLUMA EN İYİ ŞEKİLDE ADAPTASYONUNU SAĞLAMAK.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E25A71" w:rsidRPr="005E4362" w:rsidRDefault="00E25A71" w:rsidP="001C5978">
                      <w:pPr>
                        <w:jc w:val="center"/>
                        <w:rPr>
                          <w:rFonts w:ascii="Times New Roman" w:hAnsi="Times New Roman" w:cs="Times New Roman"/>
                          <w:b/>
                          <w:sz w:val="24"/>
                          <w:szCs w:val="24"/>
                        </w:rPr>
                      </w:pPr>
                      <w:r w:rsidRPr="005E4362">
                        <w:rPr>
                          <w:rFonts w:ascii="Times New Roman" w:hAnsi="Times New Roman" w:cs="Times New Roman"/>
                          <w:b/>
                          <w:sz w:val="24"/>
                          <w:szCs w:val="24"/>
                        </w:rPr>
                        <w:t>VİZYONUMUZ</w:t>
                      </w:r>
                    </w:p>
                    <w:p w14:paraId="41C7C352" w14:textId="78E2D04C" w:rsidR="00E25A71" w:rsidRPr="005E4362" w:rsidRDefault="00E25A71" w:rsidP="005E4362">
                      <w:pPr>
                        <w:jc w:val="center"/>
                        <w:rPr>
                          <w:rFonts w:ascii="Times New Roman" w:hAnsi="Times New Roman" w:cs="Times New Roman"/>
                          <w:sz w:val="24"/>
                          <w:szCs w:val="24"/>
                        </w:rPr>
                      </w:pPr>
                      <w:proofErr w:type="gramStart"/>
                      <w:r w:rsidRPr="005E4362">
                        <w:rPr>
                          <w:rFonts w:ascii="Times New Roman" w:hAnsi="Times New Roman" w:cs="Times New Roman"/>
                          <w:sz w:val="24"/>
                          <w:szCs w:val="24"/>
                        </w:rPr>
                        <w:t>ÖZEL ÇOCUKLARIMIZIN TOPLUMA EN İYİ ŞEKİLDE ADAPTASYONUNU SAĞLAMAK.</w:t>
                      </w:r>
                      <w:proofErr w:type="gramEnd"/>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AC49EF0" w14:textId="49DCACF2"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724D5E5A">
                <wp:simplePos x="0" y="0"/>
                <wp:positionH relativeFrom="column">
                  <wp:posOffset>1549400</wp:posOffset>
                </wp:positionH>
                <wp:positionV relativeFrom="paragraph">
                  <wp:posOffset>130810</wp:posOffset>
                </wp:positionV>
                <wp:extent cx="3191510" cy="351472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51472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BF2635" w:rsidRPr="005E4362" w:rsidRDefault="00BF2635" w:rsidP="001C5978">
                            <w:pPr>
                              <w:widowControl/>
                              <w:autoSpaceDE/>
                              <w:autoSpaceDN/>
                              <w:contextualSpacing/>
                              <w:jc w:val="center"/>
                              <w:rPr>
                                <w:rFonts w:ascii="Times New Roman" w:hAnsi="Times New Roman" w:cs="Times New Roman"/>
                                <w:b/>
                                <w:sz w:val="24"/>
                                <w:szCs w:val="24"/>
                              </w:rPr>
                            </w:pPr>
                            <w:r w:rsidRPr="005E4362">
                              <w:rPr>
                                <w:rFonts w:ascii="Times New Roman" w:hAnsi="Times New Roman" w:cs="Times New Roman"/>
                                <w:b/>
                                <w:sz w:val="24"/>
                                <w:szCs w:val="24"/>
                              </w:rPr>
                              <w:t>TEMEL DEĞERLERİMİZ</w:t>
                            </w:r>
                          </w:p>
                          <w:p w14:paraId="551AA4D5"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Fırsat eşitliği</w:t>
                            </w:r>
                          </w:p>
                          <w:p w14:paraId="7A326222"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Kültürel ve sanatsal duyarlılık </w:t>
                            </w:r>
                          </w:p>
                          <w:p w14:paraId="79EB9B9F"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İnsan, toplum, bilim ve çevre duyarlılığı</w:t>
                            </w:r>
                          </w:p>
                          <w:p w14:paraId="5EBE2AE8"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Din, ahlak ve değerlere bağlılık </w:t>
                            </w:r>
                          </w:p>
                          <w:p w14:paraId="4080E1C5"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Hukuk ve adalet </w:t>
                            </w:r>
                          </w:p>
                          <w:p w14:paraId="2B621417"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Katılımcılık ve istişare kültürü </w:t>
                            </w:r>
                          </w:p>
                          <w:p w14:paraId="6CA981CE"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Tarafsızlık, hesap verebilirlik ve şeffaflık </w:t>
                            </w:r>
                          </w:p>
                          <w:p w14:paraId="3DE5B8AB"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Sorumluluk </w:t>
                            </w:r>
                          </w:p>
                          <w:p w14:paraId="30EA4347"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Vatanseverlik</w:t>
                            </w:r>
                          </w:p>
                          <w:p w14:paraId="2623B564" w14:textId="77777777" w:rsidR="00BF2635" w:rsidRPr="005E4362" w:rsidRDefault="00BF2635"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Liyakat</w:t>
                            </w:r>
                          </w:p>
                          <w:p w14:paraId="1F89C28E" w14:textId="77777777" w:rsidR="00BF2635" w:rsidRPr="005E4362" w:rsidRDefault="00BF2635" w:rsidP="001C597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3pt;width:251.3pt;height:276.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" fillcolor="white [3201]" strokecolor="#8064a2 [3207]" strokeweight="2pt">
                <v:textbox>
                  <w:txbxContent>
                    <w:p w14:paraId="007B5699" w14:textId="77777777" w:rsidR="00E25A71" w:rsidRPr="005E4362" w:rsidRDefault="00E25A71" w:rsidP="001C5978">
                      <w:pPr>
                        <w:widowControl/>
                        <w:autoSpaceDE/>
                        <w:autoSpaceDN/>
                        <w:contextualSpacing/>
                        <w:jc w:val="center"/>
                        <w:rPr>
                          <w:rFonts w:ascii="Times New Roman" w:hAnsi="Times New Roman" w:cs="Times New Roman"/>
                          <w:b/>
                          <w:sz w:val="24"/>
                          <w:szCs w:val="24"/>
                        </w:rPr>
                      </w:pPr>
                      <w:r w:rsidRPr="005E4362">
                        <w:rPr>
                          <w:rFonts w:ascii="Times New Roman" w:hAnsi="Times New Roman" w:cs="Times New Roman"/>
                          <w:b/>
                          <w:sz w:val="24"/>
                          <w:szCs w:val="24"/>
                        </w:rPr>
                        <w:t>TEMEL DEĞERLERİMİZ</w:t>
                      </w:r>
                    </w:p>
                    <w:p w14:paraId="551AA4D5"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Fırsat eşitliği</w:t>
                      </w:r>
                    </w:p>
                    <w:p w14:paraId="7A326222"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Kültürel ve sanatsal duyarlılık </w:t>
                      </w:r>
                    </w:p>
                    <w:p w14:paraId="79EB9B9F"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İnsan, toplum, bilim ve çevre duyarlılığı</w:t>
                      </w:r>
                    </w:p>
                    <w:p w14:paraId="5EBE2AE8"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Din, ahlak ve değerlere bağlılık </w:t>
                      </w:r>
                    </w:p>
                    <w:p w14:paraId="4080E1C5"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Hukuk ve adalet </w:t>
                      </w:r>
                    </w:p>
                    <w:p w14:paraId="2B621417"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Katılımcılık ve istişare kültürü </w:t>
                      </w:r>
                    </w:p>
                    <w:p w14:paraId="6CA981CE"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Tarafsızlık, hesap verebilirlik ve şeffaflık </w:t>
                      </w:r>
                    </w:p>
                    <w:p w14:paraId="3DE5B8AB"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 xml:space="preserve">Sorumluluk </w:t>
                      </w:r>
                    </w:p>
                    <w:p w14:paraId="30EA4347"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Vatanseverlik</w:t>
                      </w:r>
                    </w:p>
                    <w:p w14:paraId="2623B564" w14:textId="77777777" w:rsidR="00E25A71" w:rsidRPr="005E4362" w:rsidRDefault="00E25A71" w:rsidP="00FE4C13">
                      <w:pPr>
                        <w:numPr>
                          <w:ilvl w:val="0"/>
                          <w:numId w:val="30"/>
                        </w:numPr>
                        <w:spacing w:before="120"/>
                        <w:rPr>
                          <w:rFonts w:ascii="Times New Roman" w:hAnsi="Times New Roman" w:cs="Times New Roman"/>
                          <w:noProof/>
                          <w:sz w:val="24"/>
                          <w:szCs w:val="24"/>
                        </w:rPr>
                      </w:pPr>
                      <w:r w:rsidRPr="005E4362">
                        <w:rPr>
                          <w:rFonts w:ascii="Times New Roman" w:hAnsi="Times New Roman" w:cs="Times New Roman"/>
                          <w:noProof/>
                          <w:sz w:val="24"/>
                          <w:szCs w:val="24"/>
                        </w:rPr>
                        <w:t>Liyakat</w:t>
                      </w:r>
                    </w:p>
                    <w:p w14:paraId="1F89C28E" w14:textId="77777777" w:rsidR="00E25A71" w:rsidRPr="005E4362" w:rsidRDefault="00E25A71" w:rsidP="001C5978">
                      <w:pPr>
                        <w:rPr>
                          <w:rFonts w:ascii="Times New Roman" w:hAnsi="Times New Roman" w:cs="Times New Roman"/>
                          <w:sz w:val="24"/>
                          <w:szCs w:val="24"/>
                        </w:rPr>
                      </w:pPr>
                    </w:p>
                  </w:txbxContent>
                </v:textbox>
              </v:shape>
            </w:pict>
          </mc:Fallback>
        </mc:AlternateContent>
      </w: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p w14:paraId="5188461C" w14:textId="77777777" w:rsidR="00F650BD" w:rsidRPr="001A1E32" w:rsidRDefault="00F650BD" w:rsidP="00F650BD">
      <w:pPr>
        <w:rPr>
          <w:rFonts w:ascii="Times New Roman" w:hAnsi="Times New Roman" w:cs="Times New Roman"/>
          <w:noProof/>
          <w:color w:val="984806"/>
          <w:sz w:val="24"/>
          <w:szCs w:val="24"/>
        </w:rPr>
      </w:pPr>
    </w:p>
    <w:p w14:paraId="4B7DDF88" w14:textId="77777777"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36F53F5F" w14:textId="77777777"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2A205B" w:rsidRPr="001A1E32" w14:paraId="4A4B3EEB" w14:textId="77777777" w:rsidTr="002A2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0E686C85" w14:textId="77777777" w:rsidR="002A205B" w:rsidRPr="001A1E32" w:rsidRDefault="002A205B" w:rsidP="002A205B">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5717E223" w14:textId="77777777" w:rsidR="002A205B" w:rsidRPr="001A1E32" w:rsidRDefault="002A205B" w:rsidP="002A205B">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2A205B" w:rsidRPr="001A1E32" w14:paraId="7C5DD9D4"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3B98DEB" w14:textId="77777777" w:rsidR="002A205B" w:rsidRPr="001A1E32" w:rsidRDefault="002A205B" w:rsidP="002A205B">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40865453"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2A205B" w:rsidRPr="001A1E32" w14:paraId="46643199" w14:textId="77777777" w:rsidTr="002A205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77A8683" w14:textId="77777777" w:rsidR="002A205B" w:rsidRPr="001A1E32" w:rsidRDefault="002A205B" w:rsidP="002A205B">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72872A07"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F8256D">
              <w:rPr>
                <w:b/>
                <w:color w:val="FFFFFF"/>
              </w:rPr>
              <w:t>Özel eğitim öğrencilerinin akranlarından soyutlanmadan kişisel gelişimleri sağlanacaktır.</w:t>
            </w:r>
          </w:p>
        </w:tc>
      </w:tr>
      <w:tr w:rsidR="002A205B" w:rsidRPr="001A1E32" w14:paraId="6C1F1E74"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CCF995F" w14:textId="77777777" w:rsidR="002A205B" w:rsidRPr="001A1E32" w:rsidRDefault="002A205B" w:rsidP="002A205B">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133B7C60"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8256D">
              <w:t>Öğrencilerin bilimsel, kültürel, sanatsal ve sportif etkinliklere katılımları artırılacaktır.</w:t>
            </w:r>
          </w:p>
        </w:tc>
      </w:tr>
      <w:tr w:rsidR="002A205B" w:rsidRPr="001A1E32" w14:paraId="224CECD1" w14:textId="77777777" w:rsidTr="002A205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0E02F19" w14:textId="77777777" w:rsidR="002A205B" w:rsidRPr="001A1E32" w:rsidRDefault="002A205B" w:rsidP="002A205B">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337B7539"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F8256D">
              <w:rPr>
                <w:b/>
                <w:color w:val="FFFFFF"/>
              </w:rPr>
              <w:t>Öğrencilerin gelişimlerini bir bütün olarak desteklenmesi, ilgi, yetenek, değer, tutum ve kişilik özelliklerini keşfetmesi sağlanacaktır.</w:t>
            </w:r>
          </w:p>
        </w:tc>
      </w:tr>
      <w:tr w:rsidR="002A205B" w:rsidRPr="001A1E32" w14:paraId="3689F94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C25DC7C" w14:textId="77777777" w:rsidR="002A205B" w:rsidRPr="001A1E32" w:rsidRDefault="002A205B" w:rsidP="002A205B">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53887F56"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8256D">
              <w:rPr>
                <w:noProof/>
              </w:rPr>
              <w:t>Öğrencilerin gelişimlerini olumsuz yönde etkileyebilecek problemlerin çözümüne yardımcı olmak amacıyla çalışmalar yürütülecektir.</w:t>
            </w:r>
          </w:p>
        </w:tc>
      </w:tr>
      <w:tr w:rsidR="002A205B" w:rsidRPr="001A1E32" w14:paraId="1F674824" w14:textId="77777777" w:rsidTr="002A205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62C2BD8" w14:textId="77777777" w:rsidR="002A205B" w:rsidRPr="001A1E32" w:rsidRDefault="002A205B" w:rsidP="002A205B">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479AF9A0"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2A205B" w:rsidRPr="001A1E32" w14:paraId="37802E3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8475ED3" w14:textId="77777777" w:rsidR="002A205B" w:rsidRPr="001A1E32" w:rsidRDefault="002A205B" w:rsidP="002A205B">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450DA503"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2A205B" w:rsidRPr="001A1E32" w14:paraId="1AA096AC" w14:textId="77777777" w:rsidTr="002A205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B79004A" w14:textId="77777777" w:rsidR="002A205B" w:rsidRPr="001A1E32" w:rsidRDefault="002A205B" w:rsidP="002A205B">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7C0D05B3"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2A205B" w:rsidRPr="001A1E32" w14:paraId="274AD40E"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DC0F484" w14:textId="77777777" w:rsidR="002A205B" w:rsidRPr="001A1E32" w:rsidRDefault="002A205B" w:rsidP="002A205B">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0E712FFE"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2A7BBED3" w14:textId="77777777" w:rsidR="001D7793" w:rsidRPr="001A1E32" w:rsidRDefault="001D7793" w:rsidP="001D7793">
      <w:pPr>
        <w:rPr>
          <w:rFonts w:ascii="Times New Roman" w:hAnsi="Times New Roman" w:cs="Times New Roman"/>
          <w:noProof/>
          <w:color w:val="984806"/>
          <w:sz w:val="24"/>
          <w:szCs w:val="24"/>
        </w:rPr>
      </w:pPr>
    </w:p>
    <w:p w14:paraId="685472E0" w14:textId="77777777"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0A807763" w14:textId="77777777" w:rsidR="002A205B" w:rsidRPr="001A1E32" w:rsidRDefault="002A205B" w:rsidP="002A205B">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54F9D9BD" wp14:editId="10231908">
            <wp:extent cx="4058093" cy="438593"/>
            <wp:effectExtent l="152400" t="152400" r="152400"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2A205B" w:rsidRPr="001A1E32" w14:paraId="47DC8361" w14:textId="77777777" w:rsidTr="002A2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D70C962" w14:textId="77777777" w:rsidR="002A205B" w:rsidRPr="001A1E32" w:rsidRDefault="002A205B" w:rsidP="002A205B">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tcPr>
          <w:p w14:paraId="6AEAAC2F" w14:textId="77777777" w:rsidR="002A205B" w:rsidRPr="001A1E32" w:rsidRDefault="002A205B" w:rsidP="002A205B">
            <w:pPr>
              <w:cnfStyle w:val="100000000000" w:firstRow="1" w:lastRow="0" w:firstColumn="0" w:lastColumn="0" w:oddVBand="0" w:evenVBand="0" w:oddHBand="0" w:evenHBand="0" w:firstRowFirstColumn="0" w:firstRowLastColumn="0" w:lastRowFirstColumn="0" w:lastRowLastColumn="0"/>
              <w:rPr>
                <w:noProof/>
                <w:sz w:val="16"/>
                <w:szCs w:val="16"/>
              </w:rPr>
            </w:pPr>
            <w:r w:rsidRPr="00967E38">
              <w:rPr>
                <w:noProof/>
                <w:sz w:val="16"/>
                <w:szCs w:val="16"/>
              </w:rPr>
              <w:t xml:space="preserve">Öğrencilerin eğitim ve öğretime etkin katılımlarıyla </w:t>
            </w:r>
            <w:r>
              <w:rPr>
                <w:noProof/>
                <w:sz w:val="16"/>
                <w:szCs w:val="16"/>
              </w:rPr>
              <w:t>süreci tamamlamaları sağlanacaktır.</w:t>
            </w:r>
          </w:p>
        </w:tc>
      </w:tr>
      <w:tr w:rsidR="002A205B" w:rsidRPr="001A1E32" w14:paraId="1D767756"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1A90743" w14:textId="77777777" w:rsidR="002A205B" w:rsidRPr="001A1E32" w:rsidRDefault="002A205B" w:rsidP="002A205B">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tcPr>
          <w:p w14:paraId="7C888C2C" w14:textId="77777777" w:rsidR="002A205B" w:rsidRPr="001A1E32" w:rsidRDefault="002A205B" w:rsidP="002A205B">
            <w:pPr>
              <w:cnfStyle w:val="000000100000" w:firstRow="0" w:lastRow="0" w:firstColumn="0" w:lastColumn="0" w:oddVBand="0" w:evenVBand="0" w:oddHBand="1" w:evenHBand="0" w:firstRowFirstColumn="0" w:firstRowLastColumn="0" w:lastRowFirstColumn="0" w:lastRowLastColumn="0"/>
              <w:rPr>
                <w:noProof/>
                <w:sz w:val="16"/>
                <w:szCs w:val="16"/>
              </w:rPr>
            </w:pPr>
            <w:r w:rsidRPr="00967E38">
              <w:rPr>
                <w:noProof/>
                <w:sz w:val="16"/>
                <w:szCs w:val="16"/>
              </w:rPr>
              <w:t>Öğrencilerin okula erişim, devam ve okulu tamamlama oranları artırılacaktır.</w:t>
            </w:r>
          </w:p>
        </w:tc>
      </w:tr>
      <w:tr w:rsidR="002A205B" w:rsidRPr="001A1E32" w14:paraId="71E35E9E"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4CCE1C0" w14:textId="77777777" w:rsidR="002A205B" w:rsidRPr="001A1E32" w:rsidRDefault="002A205B" w:rsidP="002A205B">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22FD75D8"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9E92F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81F9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6096E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892A53"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6629A444"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8FB70B"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326E01E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14AE94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A205B" w:rsidRPr="001A1E32" w14:paraId="32700E10"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AB1C4D7" w14:textId="77777777" w:rsidR="002A205B" w:rsidRPr="001A1E32" w:rsidRDefault="002A205B" w:rsidP="002A205B">
            <w:pPr>
              <w:jc w:val="both"/>
              <w:rPr>
                <w:b w:val="0"/>
                <w:noProof/>
                <w:sz w:val="16"/>
                <w:szCs w:val="16"/>
              </w:rPr>
            </w:pPr>
            <w:r w:rsidRPr="00B04224">
              <w:rPr>
                <w:b w:val="0"/>
                <w:noProof/>
                <w:sz w:val="16"/>
                <w:szCs w:val="16"/>
              </w:rPr>
              <w:t>PG1.1.1. İl‐ilçe özel eğitim hizmetleri kurulu tarafından yerleştiri</w:t>
            </w:r>
            <w:r>
              <w:rPr>
                <w:b w:val="0"/>
                <w:noProof/>
                <w:sz w:val="16"/>
                <w:szCs w:val="16"/>
              </w:rPr>
              <w:t>lme kararı verilen öğrencilerin kayıt yaptırma oranı (%)</w:t>
            </w:r>
          </w:p>
        </w:tc>
        <w:tc>
          <w:tcPr>
            <w:tcW w:w="843" w:type="dxa"/>
            <w:tcBorders>
              <w:top w:val="single" w:sz="4" w:space="0" w:color="auto"/>
              <w:left w:val="single" w:sz="4" w:space="0" w:color="auto"/>
              <w:bottom w:val="single" w:sz="4" w:space="0" w:color="auto"/>
              <w:right w:val="single" w:sz="4" w:space="0" w:color="auto"/>
            </w:tcBorders>
            <w:vAlign w:val="center"/>
          </w:tcPr>
          <w:p w14:paraId="50D94618" w14:textId="4893F419"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14:paraId="3A62E654" w14:textId="4F2A05A0"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14:paraId="7F2AF5A9" w14:textId="0DA93302"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09" w:type="dxa"/>
            <w:tcBorders>
              <w:top w:val="single" w:sz="4" w:space="0" w:color="auto"/>
              <w:left w:val="single" w:sz="4" w:space="0" w:color="auto"/>
              <w:bottom w:val="single" w:sz="4" w:space="0" w:color="auto"/>
              <w:right w:val="single" w:sz="4" w:space="0" w:color="auto"/>
            </w:tcBorders>
            <w:vAlign w:val="center"/>
          </w:tcPr>
          <w:p w14:paraId="2E1F49BC" w14:textId="4DF0F815"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08" w:type="dxa"/>
            <w:tcBorders>
              <w:top w:val="single" w:sz="4" w:space="0" w:color="auto"/>
              <w:left w:val="single" w:sz="4" w:space="0" w:color="auto"/>
              <w:bottom w:val="single" w:sz="4" w:space="0" w:color="auto"/>
              <w:right w:val="single" w:sz="4" w:space="0" w:color="auto"/>
            </w:tcBorders>
            <w:vAlign w:val="center"/>
          </w:tcPr>
          <w:p w14:paraId="015C7603" w14:textId="721E7C3C"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734" w:type="dxa"/>
            <w:tcBorders>
              <w:top w:val="single" w:sz="4" w:space="0" w:color="auto"/>
              <w:left w:val="single" w:sz="4" w:space="0" w:color="auto"/>
              <w:bottom w:val="single" w:sz="4" w:space="0" w:color="auto"/>
              <w:right w:val="single" w:sz="4" w:space="0" w:color="auto"/>
            </w:tcBorders>
            <w:vAlign w:val="center"/>
          </w:tcPr>
          <w:p w14:paraId="5327F3DB" w14:textId="553693CD"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69" w:type="dxa"/>
            <w:tcBorders>
              <w:top w:val="single" w:sz="4" w:space="0" w:color="auto"/>
              <w:left w:val="single" w:sz="4" w:space="0" w:color="auto"/>
              <w:bottom w:val="single" w:sz="4" w:space="0" w:color="auto"/>
              <w:right w:val="single" w:sz="4" w:space="0" w:color="auto"/>
            </w:tcBorders>
            <w:vAlign w:val="center"/>
          </w:tcPr>
          <w:p w14:paraId="3EC2FD30" w14:textId="12BA3072"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5977FD91"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B47896D"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1FF009DE"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FD85235" w14:textId="77777777" w:rsidR="002A205B" w:rsidRPr="001A1E32" w:rsidRDefault="002A205B" w:rsidP="002A205B">
            <w:pPr>
              <w:jc w:val="both"/>
              <w:rPr>
                <w:b w:val="0"/>
                <w:noProof/>
                <w:sz w:val="16"/>
                <w:szCs w:val="16"/>
              </w:rPr>
            </w:pPr>
            <w:r>
              <w:rPr>
                <w:b w:val="0"/>
                <w:noProof/>
                <w:sz w:val="16"/>
                <w:szCs w:val="16"/>
              </w:rPr>
              <w:t>PG1.1.2</w:t>
            </w:r>
            <w:r w:rsidRPr="00B04224">
              <w:rPr>
                <w:b w:val="0"/>
                <w:noProof/>
                <w:sz w:val="16"/>
                <w:szCs w:val="16"/>
              </w:rPr>
              <w:t xml:space="preserve">. Devamsızlık süresi </w:t>
            </w:r>
            <w:r>
              <w:rPr>
                <w:b w:val="0"/>
                <w:noProof/>
                <w:sz w:val="16"/>
                <w:szCs w:val="16"/>
              </w:rPr>
              <w:t>20 günü aşan öğrencilerin oranı</w:t>
            </w:r>
          </w:p>
        </w:tc>
        <w:tc>
          <w:tcPr>
            <w:tcW w:w="843" w:type="dxa"/>
            <w:tcBorders>
              <w:top w:val="single" w:sz="4" w:space="0" w:color="auto"/>
              <w:left w:val="single" w:sz="4" w:space="0" w:color="auto"/>
              <w:bottom w:val="single" w:sz="4" w:space="0" w:color="auto"/>
              <w:right w:val="single" w:sz="4" w:space="0" w:color="auto"/>
            </w:tcBorders>
            <w:vAlign w:val="center"/>
          </w:tcPr>
          <w:p w14:paraId="78D67F49" w14:textId="29D0FCFC" w:rsidR="002A205B" w:rsidRPr="001A1E32" w:rsidRDefault="00DC2DD0"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57DE1106" w14:textId="64557B54"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7D3FF69B" w14:textId="3E692D38"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19E499F0" w14:textId="63F87FCE"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708" w:type="dxa"/>
            <w:tcBorders>
              <w:top w:val="single" w:sz="4" w:space="0" w:color="auto"/>
              <w:left w:val="single" w:sz="4" w:space="0" w:color="auto"/>
              <w:bottom w:val="single" w:sz="4" w:space="0" w:color="auto"/>
              <w:right w:val="single" w:sz="4" w:space="0" w:color="auto"/>
            </w:tcBorders>
            <w:vAlign w:val="center"/>
          </w:tcPr>
          <w:p w14:paraId="71F248CD" w14:textId="4F4BE018"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734" w:type="dxa"/>
            <w:tcBorders>
              <w:top w:val="single" w:sz="4" w:space="0" w:color="auto"/>
              <w:left w:val="single" w:sz="4" w:space="0" w:color="auto"/>
              <w:bottom w:val="single" w:sz="4" w:space="0" w:color="auto"/>
              <w:right w:val="single" w:sz="4" w:space="0" w:color="auto"/>
            </w:tcBorders>
            <w:vAlign w:val="center"/>
          </w:tcPr>
          <w:p w14:paraId="76DFDEA6" w14:textId="2CE0E5E4"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69" w:type="dxa"/>
            <w:tcBorders>
              <w:top w:val="single" w:sz="4" w:space="0" w:color="auto"/>
              <w:left w:val="single" w:sz="4" w:space="0" w:color="auto"/>
              <w:bottom w:val="single" w:sz="4" w:space="0" w:color="auto"/>
              <w:right w:val="single" w:sz="4" w:space="0" w:color="auto"/>
            </w:tcBorders>
            <w:vAlign w:val="center"/>
          </w:tcPr>
          <w:p w14:paraId="056D8204" w14:textId="4AE02841"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777" w:type="dxa"/>
            <w:tcBorders>
              <w:top w:val="single" w:sz="4" w:space="0" w:color="auto"/>
              <w:left w:val="single" w:sz="4" w:space="0" w:color="auto"/>
              <w:bottom w:val="single" w:sz="4" w:space="0" w:color="auto"/>
              <w:right w:val="single" w:sz="4" w:space="0" w:color="auto"/>
            </w:tcBorders>
            <w:vAlign w:val="center"/>
            <w:hideMark/>
          </w:tcPr>
          <w:p w14:paraId="552182BB"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A1316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1EBC1050"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6B742E5" w14:textId="77777777" w:rsidR="002A205B" w:rsidRPr="001A1E32" w:rsidRDefault="002A205B" w:rsidP="002A205B">
            <w:pPr>
              <w:jc w:val="both"/>
              <w:rPr>
                <w:b w:val="0"/>
                <w:noProof/>
                <w:sz w:val="16"/>
                <w:szCs w:val="16"/>
              </w:rPr>
            </w:pPr>
            <w:r>
              <w:rPr>
                <w:b w:val="0"/>
                <w:noProof/>
                <w:sz w:val="16"/>
                <w:szCs w:val="16"/>
              </w:rPr>
              <w:t>PG1.1.3</w:t>
            </w:r>
            <w:r w:rsidRPr="00B04224">
              <w:rPr>
                <w:b w:val="0"/>
                <w:noProof/>
                <w:sz w:val="16"/>
                <w:szCs w:val="16"/>
              </w:rPr>
              <w:t>. Bir eğitim ve öğretim yılında örgün eğitimden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F8E27D7" w14:textId="51861D66"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1B9B40C5" w14:textId="147529F2"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E107AFE" w14:textId="6DD6E4B4"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494B294E" w14:textId="6810CBA5"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637C76AA" w14:textId="67615553"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38E15616" w14:textId="1C134FEF"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37B06D46" w14:textId="2BEE4430"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065CE3C2"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49A4E56"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5B76D3A5"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FCA8316" w14:textId="77777777" w:rsidR="002A205B" w:rsidRPr="001A1E32" w:rsidRDefault="002A205B" w:rsidP="002A205B">
            <w:pPr>
              <w:jc w:val="both"/>
              <w:rPr>
                <w:b w:val="0"/>
                <w:noProof/>
                <w:sz w:val="16"/>
                <w:szCs w:val="16"/>
              </w:rPr>
            </w:pPr>
            <w:r>
              <w:rPr>
                <w:b w:val="0"/>
                <w:noProof/>
                <w:sz w:val="16"/>
                <w:szCs w:val="16"/>
              </w:rPr>
              <w:t>PG1.1.4</w:t>
            </w:r>
            <w:r w:rsidRPr="00B04224">
              <w:rPr>
                <w:b w:val="0"/>
                <w:noProof/>
                <w:sz w:val="16"/>
                <w:szCs w:val="16"/>
              </w:rPr>
              <w:t>. Sağlık sorunları ve diğer nedenlerle okula devam ede</w:t>
            </w:r>
            <w:r>
              <w:rPr>
                <w:b w:val="0"/>
                <w:noProof/>
                <w:sz w:val="16"/>
                <w:szCs w:val="16"/>
              </w:rPr>
              <w:t xml:space="preserve">meyen öğrencilerin uygun eğitim </w:t>
            </w:r>
            <w:r w:rsidRPr="00B04224">
              <w:rPr>
                <w:b w:val="0"/>
                <w:noProof/>
                <w:sz w:val="16"/>
                <w:szCs w:val="16"/>
              </w:rPr>
              <w:t>ortamlarına yönlendir</w:t>
            </w:r>
            <w:r>
              <w:rPr>
                <w:b w:val="0"/>
                <w:noProof/>
                <w:sz w:val="16"/>
                <w:szCs w:val="16"/>
              </w:rPr>
              <w:t>ilme ve yerleştirilme oranı (%)</w:t>
            </w:r>
          </w:p>
        </w:tc>
        <w:tc>
          <w:tcPr>
            <w:tcW w:w="843" w:type="dxa"/>
            <w:tcBorders>
              <w:top w:val="single" w:sz="4" w:space="0" w:color="auto"/>
              <w:left w:val="single" w:sz="4" w:space="0" w:color="auto"/>
              <w:bottom w:val="single" w:sz="4" w:space="0" w:color="auto"/>
              <w:right w:val="single" w:sz="4" w:space="0" w:color="auto"/>
            </w:tcBorders>
            <w:vAlign w:val="center"/>
          </w:tcPr>
          <w:p w14:paraId="0713BB69" w14:textId="2122A155" w:rsidR="002A205B" w:rsidRPr="001A1E32" w:rsidRDefault="00DC2DD0"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1B096B83" w14:textId="6EBAC066"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536E3530" w14:textId="411A2BFC"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14:paraId="45FB5FE8" w14:textId="021D8A67"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14:paraId="579B2F95" w14:textId="124302E7"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34" w:type="dxa"/>
            <w:tcBorders>
              <w:top w:val="single" w:sz="4" w:space="0" w:color="auto"/>
              <w:left w:val="single" w:sz="4" w:space="0" w:color="auto"/>
              <w:bottom w:val="single" w:sz="4" w:space="0" w:color="auto"/>
              <w:right w:val="single" w:sz="4" w:space="0" w:color="auto"/>
            </w:tcBorders>
            <w:vAlign w:val="center"/>
          </w:tcPr>
          <w:p w14:paraId="777D3AF8" w14:textId="2FD31117"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69" w:type="dxa"/>
            <w:tcBorders>
              <w:top w:val="single" w:sz="4" w:space="0" w:color="auto"/>
              <w:left w:val="single" w:sz="4" w:space="0" w:color="auto"/>
              <w:bottom w:val="single" w:sz="4" w:space="0" w:color="auto"/>
              <w:right w:val="single" w:sz="4" w:space="0" w:color="auto"/>
            </w:tcBorders>
            <w:vAlign w:val="center"/>
          </w:tcPr>
          <w:p w14:paraId="1A4C461D" w14:textId="4F436989" w:rsidR="002A205B" w:rsidRPr="001A1E32" w:rsidRDefault="007F04C4"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77" w:type="dxa"/>
            <w:tcBorders>
              <w:top w:val="single" w:sz="4" w:space="0" w:color="auto"/>
              <w:left w:val="single" w:sz="4" w:space="0" w:color="auto"/>
              <w:bottom w:val="single" w:sz="4" w:space="0" w:color="auto"/>
              <w:right w:val="single" w:sz="4" w:space="0" w:color="auto"/>
            </w:tcBorders>
            <w:vAlign w:val="center"/>
            <w:hideMark/>
          </w:tcPr>
          <w:p w14:paraId="7B2A9056"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AF03039"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6B774593"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78A25214" w14:textId="77777777" w:rsidR="002A205B" w:rsidRPr="001A1E32" w:rsidRDefault="002A205B" w:rsidP="002A205B">
            <w:pPr>
              <w:jc w:val="both"/>
              <w:rPr>
                <w:noProof/>
                <w:sz w:val="16"/>
                <w:szCs w:val="16"/>
              </w:rPr>
            </w:pPr>
            <w:r>
              <w:rPr>
                <w:b w:val="0"/>
                <w:noProof/>
                <w:sz w:val="16"/>
                <w:szCs w:val="16"/>
              </w:rPr>
              <w:t>PG 1.1.5</w:t>
            </w:r>
            <w:r w:rsidRPr="00B04224">
              <w:rPr>
                <w:b w:val="0"/>
                <w:noProof/>
                <w:sz w:val="16"/>
                <w:szCs w:val="16"/>
              </w:rPr>
              <w:t>. Okula yeni başlayan öğrencilerden uyum eğitimine katılanların oranı</w:t>
            </w:r>
          </w:p>
        </w:tc>
        <w:tc>
          <w:tcPr>
            <w:tcW w:w="843" w:type="dxa"/>
            <w:tcBorders>
              <w:top w:val="single" w:sz="4" w:space="0" w:color="auto"/>
              <w:left w:val="single" w:sz="4" w:space="0" w:color="auto"/>
              <w:bottom w:val="single" w:sz="4" w:space="0" w:color="auto"/>
              <w:right w:val="single" w:sz="4" w:space="0" w:color="auto"/>
            </w:tcBorders>
            <w:vAlign w:val="center"/>
          </w:tcPr>
          <w:p w14:paraId="0633D41D" w14:textId="6F084217"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0D5CFFFB" w14:textId="425340D9"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14:paraId="43D4F070" w14:textId="0EEB9DDA"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709" w:type="dxa"/>
            <w:tcBorders>
              <w:top w:val="single" w:sz="4" w:space="0" w:color="auto"/>
              <w:left w:val="single" w:sz="4" w:space="0" w:color="auto"/>
              <w:bottom w:val="single" w:sz="4" w:space="0" w:color="auto"/>
              <w:right w:val="single" w:sz="4" w:space="0" w:color="auto"/>
            </w:tcBorders>
            <w:vAlign w:val="center"/>
          </w:tcPr>
          <w:p w14:paraId="5B18D1A0" w14:textId="00137696"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708" w:type="dxa"/>
            <w:tcBorders>
              <w:top w:val="single" w:sz="4" w:space="0" w:color="auto"/>
              <w:left w:val="single" w:sz="4" w:space="0" w:color="auto"/>
              <w:bottom w:val="single" w:sz="4" w:space="0" w:color="auto"/>
              <w:right w:val="single" w:sz="4" w:space="0" w:color="auto"/>
            </w:tcBorders>
            <w:vAlign w:val="center"/>
          </w:tcPr>
          <w:p w14:paraId="622ED844" w14:textId="05B9096D"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14:paraId="3A2B8D2F" w14:textId="26AB3F2A"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69" w:type="dxa"/>
            <w:tcBorders>
              <w:top w:val="single" w:sz="4" w:space="0" w:color="auto"/>
              <w:left w:val="single" w:sz="4" w:space="0" w:color="auto"/>
              <w:bottom w:val="single" w:sz="4" w:space="0" w:color="auto"/>
              <w:right w:val="single" w:sz="4" w:space="0" w:color="auto"/>
            </w:tcBorders>
            <w:vAlign w:val="center"/>
          </w:tcPr>
          <w:p w14:paraId="33D40DCE" w14:textId="12A307F8" w:rsidR="002A205B" w:rsidRPr="001A1E32" w:rsidRDefault="007F04C4"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tcPr>
          <w:p w14:paraId="6922677C"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67E8DD1B"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C70020" w:rsidRPr="001A1E32" w14:paraId="37FCB2E4"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9B50067" w14:textId="77777777" w:rsidR="00C70020" w:rsidRPr="001A1E32" w:rsidRDefault="00C70020" w:rsidP="002A205B">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0FDD4DC2" w14:textId="0854CB20" w:rsidR="00C70020" w:rsidRPr="00C70020" w:rsidRDefault="00C70020" w:rsidP="002A205B">
            <w:pPr>
              <w:cnfStyle w:val="000000000000" w:firstRow="0" w:lastRow="0" w:firstColumn="0" w:lastColumn="0" w:oddVBand="0" w:evenVBand="0" w:oddHBand="0" w:evenHBand="0" w:firstRowFirstColumn="0" w:firstRowLastColumn="0" w:lastRowFirstColumn="0" w:lastRowLastColumn="0"/>
              <w:rPr>
                <w:noProof/>
                <w:sz w:val="20"/>
                <w:szCs w:val="20"/>
              </w:rPr>
            </w:pPr>
            <w:r w:rsidRPr="00C70020">
              <w:rPr>
                <w:sz w:val="20"/>
                <w:szCs w:val="20"/>
              </w:rPr>
              <w:t>Öğretmenler Kurulu</w:t>
            </w:r>
          </w:p>
        </w:tc>
      </w:tr>
      <w:tr w:rsidR="00C70020" w:rsidRPr="001A1E32" w14:paraId="236925B9"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4679D22" w14:textId="77777777" w:rsidR="00C70020" w:rsidRPr="001A1E32" w:rsidRDefault="00C70020" w:rsidP="002A205B">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4604060E" w14:textId="38015002" w:rsidR="00C70020" w:rsidRPr="00C70020" w:rsidRDefault="00C70020" w:rsidP="002A205B">
            <w:pPr>
              <w:cnfStyle w:val="000000100000" w:firstRow="0" w:lastRow="0" w:firstColumn="0" w:lastColumn="0" w:oddVBand="0" w:evenVBand="0" w:oddHBand="1" w:evenHBand="0" w:firstRowFirstColumn="0" w:firstRowLastColumn="0" w:lastRowFirstColumn="0" w:lastRowLastColumn="0"/>
              <w:rPr>
                <w:noProof/>
                <w:sz w:val="20"/>
                <w:szCs w:val="20"/>
              </w:rPr>
            </w:pPr>
            <w:r w:rsidRPr="00C70020">
              <w:rPr>
                <w:sz w:val="20"/>
                <w:szCs w:val="20"/>
              </w:rPr>
              <w:t>Okul Aile Birliği</w:t>
            </w:r>
          </w:p>
        </w:tc>
      </w:tr>
      <w:tr w:rsidR="002A205B" w:rsidRPr="001A1E32" w14:paraId="3B5F1535"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3D8ED7F" w14:textId="77777777" w:rsidR="002A205B" w:rsidRPr="001A1E32" w:rsidRDefault="002A205B" w:rsidP="002A205B">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06BAFFC8" w14:textId="77777777" w:rsidR="002A205B" w:rsidRDefault="00C70020" w:rsidP="00C70020">
            <w:pPr>
              <w:cnfStyle w:val="000000000000" w:firstRow="0" w:lastRow="0" w:firstColumn="0" w:lastColumn="0" w:oddVBand="0" w:evenVBand="0" w:oddHBand="0" w:evenHBand="0" w:firstRowFirstColumn="0" w:firstRowLastColumn="0" w:lastRowFirstColumn="0" w:lastRowLastColumn="0"/>
              <w:rPr>
                <w:noProof/>
                <w:sz w:val="16"/>
                <w:szCs w:val="16"/>
              </w:rPr>
            </w:pPr>
            <w:r w:rsidRPr="00967E38">
              <w:rPr>
                <w:noProof/>
                <w:sz w:val="16"/>
                <w:szCs w:val="16"/>
              </w:rPr>
              <w:t>Öğrencilerin eğitim ve öğretime etkin katılımları</w:t>
            </w:r>
            <w:r>
              <w:rPr>
                <w:noProof/>
                <w:sz w:val="16"/>
                <w:szCs w:val="16"/>
              </w:rPr>
              <w:t xml:space="preserve"> konusunda velilerin ortak tavır sergileyememeleri.</w:t>
            </w:r>
          </w:p>
          <w:p w14:paraId="041BD8F6" w14:textId="1DBE64A3" w:rsidR="00102A45" w:rsidRPr="001A1E32" w:rsidRDefault="00102A45" w:rsidP="00C70020">
            <w:pPr>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Öğrencilerin okula devamının sağlanması hususunda okul-aile iş birliğinin yetersiz kalması.</w:t>
            </w:r>
          </w:p>
        </w:tc>
      </w:tr>
      <w:tr w:rsidR="002A205B" w:rsidRPr="001A1E32" w14:paraId="46D9680B"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9BD62CD" w14:textId="77777777" w:rsidR="002A205B" w:rsidRPr="001A1E32" w:rsidRDefault="002A205B" w:rsidP="002A205B">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0184366E"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S1. İl‐ilçe özel eğitim hizmetleri kurulu tarafından yerleştiril</w:t>
            </w:r>
            <w:r>
              <w:rPr>
                <w:sz w:val="16"/>
                <w:szCs w:val="16"/>
              </w:rPr>
              <w:t xml:space="preserve">me kararı verilen öğrencilerden </w:t>
            </w:r>
            <w:r w:rsidRPr="0026697D">
              <w:rPr>
                <w:sz w:val="16"/>
                <w:szCs w:val="16"/>
              </w:rPr>
              <w:t>kayıt yaptırmayanlar tespit edilerek önlemeye yönelik tedbirler alınacaktır.</w:t>
            </w:r>
          </w:p>
          <w:p w14:paraId="4828D946"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 xml:space="preserve">S2. Öğrencilerin devamsızlık nedenlerine yönelik okul, öğrenci ve </w:t>
            </w:r>
            <w:r>
              <w:rPr>
                <w:sz w:val="16"/>
                <w:szCs w:val="16"/>
              </w:rPr>
              <w:t xml:space="preserve">veli iş birliğiyle bu nedenleri </w:t>
            </w:r>
            <w:r w:rsidRPr="0026697D">
              <w:rPr>
                <w:sz w:val="16"/>
                <w:szCs w:val="16"/>
              </w:rPr>
              <w:t>ortadan kaldıracak çalışmalar yürütülecektir.</w:t>
            </w:r>
          </w:p>
          <w:p w14:paraId="62243EED"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S3. Devamsızlık sonucu ortaya çıkan olumsuz etkileri azaltm</w:t>
            </w:r>
            <w:r>
              <w:rPr>
                <w:sz w:val="16"/>
                <w:szCs w:val="16"/>
              </w:rPr>
              <w:t xml:space="preserve">aya yönelik eğitim programları, </w:t>
            </w:r>
            <w:r w:rsidRPr="0026697D">
              <w:rPr>
                <w:sz w:val="16"/>
                <w:szCs w:val="16"/>
              </w:rPr>
              <w:t>sosyal etkinlikler, uzaktan öğrenme gibi telafi tedbirleri geliştirilecektir.</w:t>
            </w:r>
          </w:p>
          <w:p w14:paraId="238EF001"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S4. Okul ortamı; öğrencilerin öğrenme motivasyonunu gelişti</w:t>
            </w:r>
            <w:r>
              <w:rPr>
                <w:sz w:val="16"/>
                <w:szCs w:val="16"/>
              </w:rPr>
              <w:t xml:space="preserve">recek şekilde bilimsel, sosyal, </w:t>
            </w:r>
            <w:r w:rsidRPr="0026697D">
              <w:rPr>
                <w:sz w:val="16"/>
                <w:szCs w:val="16"/>
              </w:rPr>
              <w:t xml:space="preserve">kültürel, sanatsal ve sportif </w:t>
            </w:r>
            <w:proofErr w:type="gramStart"/>
            <w:r w:rsidRPr="0026697D">
              <w:rPr>
                <w:sz w:val="16"/>
                <w:szCs w:val="16"/>
              </w:rPr>
              <w:t>imkanları</w:t>
            </w:r>
            <w:proofErr w:type="gramEnd"/>
            <w:r w:rsidRPr="0026697D">
              <w:rPr>
                <w:sz w:val="16"/>
                <w:szCs w:val="16"/>
              </w:rPr>
              <w:t xml:space="preserve"> artırılacaktır.</w:t>
            </w:r>
          </w:p>
          <w:p w14:paraId="3D9A0B0A"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S5. Öğrencilerin örgün eğitimden ayrılma nedenlerine yöneli</w:t>
            </w:r>
            <w:r>
              <w:rPr>
                <w:sz w:val="16"/>
                <w:szCs w:val="16"/>
              </w:rPr>
              <w:t xml:space="preserve">k çalışmalar yapılarak bunların </w:t>
            </w:r>
            <w:r w:rsidRPr="0026697D">
              <w:rPr>
                <w:sz w:val="16"/>
                <w:szCs w:val="16"/>
              </w:rPr>
              <w:t>ortadan kaldırılmasına yönelik tedbirler alınacaktır.</w:t>
            </w:r>
          </w:p>
          <w:p w14:paraId="59A64CB5" w14:textId="77777777" w:rsidR="002A205B" w:rsidRPr="0026697D"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S6. Öğrencilerin uygun eğitim ortamlarına yönlendir</w:t>
            </w:r>
            <w:r>
              <w:rPr>
                <w:sz w:val="16"/>
                <w:szCs w:val="16"/>
              </w:rPr>
              <w:t xml:space="preserve">ilmesi amacıyla yeniden eğitsel </w:t>
            </w:r>
            <w:r w:rsidRPr="0026697D">
              <w:rPr>
                <w:sz w:val="16"/>
                <w:szCs w:val="16"/>
              </w:rPr>
              <w:t>değerlendirme ve tanılama yapılması için Rehberli</w:t>
            </w:r>
            <w:r>
              <w:rPr>
                <w:sz w:val="16"/>
                <w:szCs w:val="16"/>
              </w:rPr>
              <w:t xml:space="preserve">k ve Araştırma Merkezi’ne (RAM) </w:t>
            </w:r>
            <w:r w:rsidRPr="0026697D">
              <w:rPr>
                <w:sz w:val="16"/>
                <w:szCs w:val="16"/>
              </w:rPr>
              <w:t>yönlendirme yapılacaktır.</w:t>
            </w:r>
          </w:p>
          <w:p w14:paraId="5BD99FEF" w14:textId="77777777" w:rsidR="002A205B" w:rsidRPr="001A1E32" w:rsidRDefault="002A205B" w:rsidP="002A20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26697D">
              <w:rPr>
                <w:sz w:val="16"/>
                <w:szCs w:val="16"/>
              </w:rPr>
              <w:t xml:space="preserve">S7. Okula yeni başlayan öğrencilere </w:t>
            </w:r>
            <w:proofErr w:type="gramStart"/>
            <w:r w:rsidRPr="0026697D">
              <w:rPr>
                <w:sz w:val="16"/>
                <w:szCs w:val="16"/>
              </w:rPr>
              <w:t>oryantasyon</w:t>
            </w:r>
            <w:proofErr w:type="gramEnd"/>
            <w:r w:rsidRPr="0026697D">
              <w:rPr>
                <w:sz w:val="16"/>
                <w:szCs w:val="16"/>
              </w:rPr>
              <w:t xml:space="preserve"> eğitim</w:t>
            </w:r>
            <w:r>
              <w:rPr>
                <w:sz w:val="16"/>
                <w:szCs w:val="16"/>
              </w:rPr>
              <w:t xml:space="preserve">iyle okulun yapısı ve imkanları </w:t>
            </w:r>
            <w:r w:rsidRPr="0026697D">
              <w:rPr>
                <w:sz w:val="16"/>
                <w:szCs w:val="16"/>
              </w:rPr>
              <w:t>tanıtılarak uyumları sağlanacaktır.</w:t>
            </w:r>
            <w:bookmarkStart w:id="16" w:name="_GoBack"/>
            <w:bookmarkEnd w:id="16"/>
          </w:p>
        </w:tc>
      </w:tr>
      <w:tr w:rsidR="002A205B" w:rsidRPr="001A1E32" w14:paraId="79DBB0B6"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D794E22" w14:textId="77777777" w:rsidR="002A205B" w:rsidRPr="001A1E32" w:rsidRDefault="002A205B" w:rsidP="002A205B">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51B7238D" w14:textId="1DB43583" w:rsidR="002A205B" w:rsidRPr="001A1E32" w:rsidRDefault="00D67F33" w:rsidP="002A205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2000</w:t>
            </w:r>
            <w:r w:rsidR="00102A45">
              <w:rPr>
                <w:noProof/>
                <w:sz w:val="16"/>
                <w:szCs w:val="16"/>
              </w:rPr>
              <w:t xml:space="preserve"> TL</w:t>
            </w:r>
          </w:p>
        </w:tc>
      </w:tr>
      <w:tr w:rsidR="002A205B" w:rsidRPr="001A1E32" w14:paraId="22669257"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C1723CF" w14:textId="77777777" w:rsidR="002A205B" w:rsidRPr="001A1E32" w:rsidRDefault="002A205B" w:rsidP="002A205B">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1EC5B968" w14:textId="3ECDB721" w:rsidR="002A205B" w:rsidRPr="001A1E32" w:rsidRDefault="00102A45" w:rsidP="002A205B">
            <w:pPr>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Öğrenme kayıplarını önlemeye yönelik mekanizmaların yetersiz kalması</w:t>
            </w:r>
          </w:p>
        </w:tc>
      </w:tr>
      <w:tr w:rsidR="002A205B" w:rsidRPr="001A1E32" w14:paraId="311B393B" w14:textId="77777777" w:rsidTr="002A205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408D8FD" w14:textId="77777777" w:rsidR="002A205B" w:rsidRPr="001A1E32" w:rsidRDefault="002A205B" w:rsidP="002A205B">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15D9E253" w14:textId="502E7D9E" w:rsidR="00102A45" w:rsidRPr="00102A45" w:rsidRDefault="00102A45" w:rsidP="00102A45">
            <w:pPr>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 xml:space="preserve"> Devamsızlığın önlenmesi ve öğrenme kayıplarının giderilmesi için rehberlik sisteminin</w:t>
            </w:r>
          </w:p>
          <w:p w14:paraId="72794364" w14:textId="62CC3C34" w:rsidR="002A205B" w:rsidRPr="001A1E32" w:rsidRDefault="00102A45" w:rsidP="00102A45">
            <w:pPr>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geliştirilmesi.</w:t>
            </w:r>
          </w:p>
        </w:tc>
      </w:tr>
    </w:tbl>
    <w:p w14:paraId="7C6F6778" w14:textId="77777777" w:rsidR="002A205B" w:rsidRPr="001A1E32" w:rsidRDefault="002A205B" w:rsidP="002A205B">
      <w:pPr>
        <w:rPr>
          <w:rFonts w:cs="Times New Roman"/>
          <w:noProof/>
          <w:sz w:val="20"/>
          <w:szCs w:val="20"/>
        </w:rPr>
      </w:pPr>
    </w:p>
    <w:p w14:paraId="58E15B08" w14:textId="77777777" w:rsidR="002A205B" w:rsidRPr="001A1E32" w:rsidRDefault="002A205B" w:rsidP="002A205B">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2A205B" w:rsidRPr="001A1E32" w14:paraId="6F3A6DBF" w14:textId="77777777" w:rsidTr="002A20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86E2616" w14:textId="77777777" w:rsidR="002A205B" w:rsidRPr="001A1E32" w:rsidRDefault="002A205B" w:rsidP="002A205B">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14B7EE37" w14:textId="77777777" w:rsidR="002A205B" w:rsidRPr="001A1E32" w:rsidRDefault="002A205B" w:rsidP="002A205B">
            <w:pPr>
              <w:adjustRightInd w:val="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Özel eğitim öğrencilerinin akranlarından soyutlanmadan kişisel gelişimleri sağlanacaktır.</w:t>
            </w:r>
          </w:p>
        </w:tc>
      </w:tr>
      <w:tr w:rsidR="002A205B" w:rsidRPr="001A1E32" w14:paraId="799DF9EA"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913A50" w14:textId="77777777" w:rsidR="002A205B" w:rsidRPr="001A1E32" w:rsidRDefault="002A205B" w:rsidP="002A205B">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7176E78D" w14:textId="77777777" w:rsidR="002A205B" w:rsidRPr="001A1E32" w:rsidRDefault="002A205B" w:rsidP="002A205B">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0D152C">
              <w:rPr>
                <w:sz w:val="16"/>
                <w:szCs w:val="16"/>
              </w:rPr>
              <w:t xml:space="preserve">Öğrencilerin </w:t>
            </w:r>
            <w:r>
              <w:rPr>
                <w:sz w:val="16"/>
                <w:szCs w:val="16"/>
              </w:rPr>
              <w:t>bilimsel, kültürel, sanatsal ve sportif</w:t>
            </w:r>
            <w:r w:rsidRPr="000D152C">
              <w:rPr>
                <w:sz w:val="16"/>
                <w:szCs w:val="16"/>
              </w:rPr>
              <w:t xml:space="preserve"> etkinliklere katılımları artırılacaktır.</w:t>
            </w:r>
          </w:p>
        </w:tc>
      </w:tr>
      <w:tr w:rsidR="002A205B" w:rsidRPr="001A1E32" w14:paraId="2338ECA3"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C898337" w14:textId="77777777" w:rsidR="002A205B" w:rsidRPr="001A1E32" w:rsidRDefault="002A205B" w:rsidP="002A205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7B9C8B"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5B311F84"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92EC7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D855B3B"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09B869"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5FF43CA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8C35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9C7A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6E1C1A"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A205B" w:rsidRPr="001A1E32" w14:paraId="6616315F"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9DADEDD" w14:textId="77777777" w:rsidR="002A205B" w:rsidRPr="001A1E32" w:rsidRDefault="002A205B" w:rsidP="002A205B">
            <w:pPr>
              <w:jc w:val="both"/>
              <w:rPr>
                <w:b w:val="0"/>
                <w:noProof/>
                <w:sz w:val="16"/>
                <w:szCs w:val="16"/>
              </w:rPr>
            </w:pPr>
            <w:r>
              <w:rPr>
                <w:b w:val="0"/>
                <w:noProof/>
                <w:sz w:val="16"/>
                <w:szCs w:val="16"/>
              </w:rPr>
              <w:t>PG 2.1</w:t>
            </w:r>
            <w:r w:rsidRPr="000D152C">
              <w:rPr>
                <w:b w:val="0"/>
                <w:noProof/>
                <w:sz w:val="16"/>
                <w:szCs w:val="16"/>
              </w:rPr>
              <w:t>.1. Bir eğitim ve öğretim yılında bilimsel, sosyal, kültürel, sanatsal ve</w:t>
            </w:r>
            <w:r>
              <w:rPr>
                <w:b w:val="0"/>
                <w:noProof/>
                <w:sz w:val="16"/>
                <w:szCs w:val="16"/>
              </w:rPr>
              <w:t xml:space="preserve"> sportif alanlarda faaliyetlere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3CA4A039" w14:textId="01B175BA" w:rsidR="002A205B" w:rsidRPr="001A1E32" w:rsidRDefault="00DC2DD0"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848" w:type="dxa"/>
            <w:tcBorders>
              <w:top w:val="single" w:sz="4" w:space="0" w:color="auto"/>
              <w:left w:val="single" w:sz="4" w:space="0" w:color="auto"/>
              <w:bottom w:val="single" w:sz="4" w:space="0" w:color="auto"/>
              <w:right w:val="single" w:sz="4" w:space="0" w:color="auto"/>
            </w:tcBorders>
            <w:vAlign w:val="center"/>
          </w:tcPr>
          <w:p w14:paraId="12A37FAE" w14:textId="798104CF"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2565E8F0" w14:textId="2312CD72"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51A617E7" w14:textId="2360554C"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6BEFD527" w14:textId="41B51801"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88" w:type="dxa"/>
            <w:tcBorders>
              <w:top w:val="single" w:sz="4" w:space="0" w:color="auto"/>
              <w:left w:val="single" w:sz="4" w:space="0" w:color="auto"/>
              <w:bottom w:val="single" w:sz="4" w:space="0" w:color="auto"/>
              <w:right w:val="single" w:sz="4" w:space="0" w:color="auto"/>
            </w:tcBorders>
            <w:vAlign w:val="center"/>
          </w:tcPr>
          <w:p w14:paraId="6AD12A02" w14:textId="5B66BE92"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tcPr>
          <w:p w14:paraId="75457DB1" w14:textId="0FA9C993"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F3EFF5"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4938D5"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3AEE4DF6"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C70FC39" w14:textId="77777777" w:rsidR="002A205B" w:rsidRPr="001A1E32" w:rsidRDefault="002A205B" w:rsidP="002A205B">
            <w:pPr>
              <w:jc w:val="both"/>
              <w:rPr>
                <w:b w:val="0"/>
                <w:noProof/>
                <w:sz w:val="16"/>
                <w:szCs w:val="16"/>
              </w:rPr>
            </w:pPr>
            <w:r>
              <w:rPr>
                <w:b w:val="0"/>
                <w:noProof/>
                <w:sz w:val="16"/>
                <w:szCs w:val="16"/>
              </w:rPr>
              <w:t>PG 2.1.2</w:t>
            </w:r>
            <w:r w:rsidRPr="000D152C">
              <w:rPr>
                <w:b w:val="0"/>
                <w:noProof/>
                <w:sz w:val="16"/>
                <w:szCs w:val="16"/>
              </w:rPr>
              <w:t>. Yerel, ulusal ve uluslararası etkinliklere (proje, yarışma vb.)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15891A6F" w14:textId="1EF55D53" w:rsidR="002A205B" w:rsidRPr="001A1E32" w:rsidRDefault="00DC2DD0"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47C7D43D" w14:textId="65A26BEA"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5825FFAD" w14:textId="7FA6BA68"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44CE6FAE" w14:textId="3A4A15DA"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3E9F4C44" w14:textId="47351F97"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88" w:type="dxa"/>
            <w:tcBorders>
              <w:top w:val="single" w:sz="4" w:space="0" w:color="auto"/>
              <w:left w:val="single" w:sz="4" w:space="0" w:color="auto"/>
              <w:bottom w:val="single" w:sz="4" w:space="0" w:color="auto"/>
              <w:right w:val="single" w:sz="4" w:space="0" w:color="auto"/>
            </w:tcBorders>
            <w:vAlign w:val="center"/>
          </w:tcPr>
          <w:p w14:paraId="003D8F52" w14:textId="5C09C410"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54AFDC42" w14:textId="7DB37C57"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A1B4E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A603D8"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0189DC7F"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3319DB2" w14:textId="77777777" w:rsidR="002A205B" w:rsidRPr="001A1E32" w:rsidRDefault="002A205B" w:rsidP="002A205B">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017BB2E0" w14:textId="77777777" w:rsidR="002A205B" w:rsidRPr="001A1E32" w:rsidRDefault="002A205B" w:rsidP="002A205B">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2A205B" w:rsidRPr="001A1E32" w14:paraId="0FD79954"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0DCB28E" w14:textId="77777777" w:rsidR="002A205B" w:rsidRPr="001A1E32" w:rsidRDefault="002A205B" w:rsidP="002A205B">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DBABC53" w14:textId="77777777" w:rsidR="002A205B" w:rsidRPr="001A1E32" w:rsidRDefault="002A205B" w:rsidP="002A205B">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2A205B" w:rsidRPr="001A1E32" w14:paraId="24D2BF88"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D21ED3A" w14:textId="77777777" w:rsidR="002A205B" w:rsidRPr="001A1E32" w:rsidRDefault="002A205B" w:rsidP="002A205B">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tcPr>
          <w:p w14:paraId="0BB0A14B" w14:textId="77777777" w:rsidR="00102A45" w:rsidRPr="00102A45"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 Okul dışı sosyal etkinliklere öğrenci katılımında güvenlik riskinin fazla olması.</w:t>
            </w:r>
          </w:p>
          <w:p w14:paraId="7996AF5F" w14:textId="12286E53" w:rsidR="002A205B" w:rsidRPr="001A1E32"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 Malî ihtiyaçların teminindeki kaynak yetersizliği.</w:t>
            </w:r>
          </w:p>
        </w:tc>
      </w:tr>
      <w:tr w:rsidR="002A205B" w:rsidRPr="001A1E32" w14:paraId="122E971C"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40A8D29" w14:textId="77777777" w:rsidR="002A205B" w:rsidRPr="001A1E32" w:rsidRDefault="002A205B" w:rsidP="002A205B">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tcPr>
          <w:p w14:paraId="63D6460B" w14:textId="77777777" w:rsidR="002A205B" w:rsidRPr="000D152C"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S1. Bilimsel, Sosyal, kültürel, sanatsal ve sportif alanlarda kurum içi ve kurum dışı düzenlenen faaliyetler</w:t>
            </w:r>
          </w:p>
          <w:p w14:paraId="2E4A0045" w14:textId="77777777" w:rsidR="002A205B" w:rsidRPr="000D152C"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artırılacaktır.</w:t>
            </w:r>
          </w:p>
          <w:p w14:paraId="67F91C99" w14:textId="77777777" w:rsidR="002A205B" w:rsidRPr="000D152C"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S2. Okul içinde başarıyı teşvik edecek yarışmalar düzenlenerek öğrencilerin ödüllendirilmesi sağlanacaktır.</w:t>
            </w:r>
          </w:p>
          <w:p w14:paraId="5ACB0900" w14:textId="77777777" w:rsidR="002A205B" w:rsidRPr="000D152C"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S3. Öğrencilerin yerel, ulusal ve uluslararası etkinliklere (proje, yarışma vb.) katılmaları teşvik edilecektir.</w:t>
            </w:r>
          </w:p>
          <w:p w14:paraId="3A2522A9" w14:textId="77777777" w:rsidR="002A205B" w:rsidRPr="000D152C"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S4. Öğrenciler için bilimsel, sosyal, kültürel, sanatsal ve sportif faaliyetler düzenlenmesi için kurum,</w:t>
            </w:r>
          </w:p>
          <w:p w14:paraId="3DAF892F"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kuruluş, sivil toplum kuruluşları vb. ile iş birliği yapılacaktır.</w:t>
            </w:r>
          </w:p>
        </w:tc>
      </w:tr>
      <w:tr w:rsidR="002A205B" w:rsidRPr="001A1E32" w14:paraId="6DE0BA46"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067C825" w14:textId="77777777" w:rsidR="002A205B" w:rsidRPr="001A1E32" w:rsidRDefault="002A205B" w:rsidP="002A205B">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tcPr>
          <w:p w14:paraId="4875E50B" w14:textId="160C901F" w:rsidR="002A205B" w:rsidRPr="001A1E32" w:rsidRDefault="00D67F33"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r w:rsidR="00102A45">
              <w:rPr>
                <w:noProof/>
                <w:sz w:val="16"/>
                <w:szCs w:val="16"/>
              </w:rPr>
              <w:t>000 TL</w:t>
            </w:r>
          </w:p>
        </w:tc>
      </w:tr>
      <w:tr w:rsidR="002A205B" w:rsidRPr="001A1E32" w14:paraId="6DA95953"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157031E" w14:textId="77777777" w:rsidR="002A205B" w:rsidRPr="001A1E32" w:rsidRDefault="002A205B" w:rsidP="002A205B">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tcPr>
          <w:p w14:paraId="07DBAE78" w14:textId="77777777" w:rsidR="00102A45" w:rsidRPr="00102A45" w:rsidRDefault="00102A45" w:rsidP="00102A45">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 Öğrencilerin öğrenme etkinliklerini destekleyecek, yenilikçi ve yaratıcı düşünme becerilerini</w:t>
            </w:r>
          </w:p>
          <w:p w14:paraId="11C0D377" w14:textId="77777777" w:rsidR="00102A45" w:rsidRPr="00102A45" w:rsidRDefault="00102A45" w:rsidP="00102A45">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geliştirecek fırsatların yetersiz olması.</w:t>
            </w:r>
          </w:p>
          <w:p w14:paraId="2D7D339B" w14:textId="77777777" w:rsidR="00102A45" w:rsidRPr="00102A45" w:rsidRDefault="00102A45" w:rsidP="00102A45">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 Okulların, çevrelerinde bulunan ve öğrencilerin gelişimlerine katkı sunabilecek kurum ve</w:t>
            </w:r>
          </w:p>
          <w:p w14:paraId="621F811E" w14:textId="37317DB4" w:rsidR="002A205B" w:rsidRPr="001A1E32" w:rsidRDefault="00102A45" w:rsidP="00102A45">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02A45">
              <w:rPr>
                <w:noProof/>
                <w:sz w:val="16"/>
                <w:szCs w:val="16"/>
              </w:rPr>
              <w:t>kuruluşlarla yeterince etkileşim içinde olmaması .</w:t>
            </w:r>
          </w:p>
        </w:tc>
      </w:tr>
      <w:tr w:rsidR="002A205B" w:rsidRPr="001A1E32" w14:paraId="71D9A079"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4D4C7E8" w14:textId="77777777" w:rsidR="002A205B" w:rsidRPr="001A1E32" w:rsidRDefault="002A205B" w:rsidP="002A205B">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tcPr>
          <w:p w14:paraId="1EA6D9AC" w14:textId="77777777" w:rsidR="00102A45" w:rsidRPr="00102A45"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 İlgili kurum ve kuruluşlarla iş birliğinin artırılması .</w:t>
            </w:r>
          </w:p>
          <w:p w14:paraId="01F957CE" w14:textId="77777777" w:rsidR="00102A45" w:rsidRPr="00102A45"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 Öğrencilerin sosyal, sportif, kültürel açıdan fırsat eşitliği temelinde desteklenme ihtiyacı .</w:t>
            </w:r>
          </w:p>
          <w:p w14:paraId="55AA35C7" w14:textId="77777777" w:rsidR="00102A45" w:rsidRPr="00102A45"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 Öğrencileri sosyal, sportif, kültürel faaliyetlere yönlendirecek teşvik mekanizmalarının</w:t>
            </w:r>
          </w:p>
          <w:p w14:paraId="4205C169" w14:textId="7DDDF91F" w:rsidR="002A205B" w:rsidRPr="001A1E32" w:rsidRDefault="00102A45" w:rsidP="00102A45">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02A45">
              <w:rPr>
                <w:noProof/>
                <w:sz w:val="16"/>
                <w:szCs w:val="16"/>
              </w:rPr>
              <w:t>güçlendirilmesi .</w:t>
            </w:r>
          </w:p>
        </w:tc>
      </w:tr>
    </w:tbl>
    <w:p w14:paraId="44EE3F2A" w14:textId="77777777" w:rsidR="002A205B" w:rsidRPr="001A1E32" w:rsidRDefault="002A205B" w:rsidP="002A205B">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A205B" w:rsidRPr="001A1E32" w14:paraId="30A9702F" w14:textId="77777777" w:rsidTr="002A2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F9F5D2" w14:textId="77777777" w:rsidR="002A205B" w:rsidRPr="001A1E32" w:rsidRDefault="002A205B" w:rsidP="002A205B">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4A58184F" w14:textId="77777777" w:rsidR="002A205B" w:rsidRPr="001A1E32" w:rsidRDefault="002A205B" w:rsidP="002A205B">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0D152C">
              <w:rPr>
                <w:sz w:val="16"/>
                <w:szCs w:val="20"/>
              </w:rPr>
              <w:t>Öğrencilerin gelişimlerini bir bütün olarak desteklenmesi</w:t>
            </w:r>
            <w:r>
              <w:rPr>
                <w:sz w:val="16"/>
                <w:szCs w:val="20"/>
              </w:rPr>
              <w:t xml:space="preserve">, ilgi, yetenek, değer, tutum </w:t>
            </w:r>
            <w:r w:rsidRPr="000D152C">
              <w:rPr>
                <w:sz w:val="16"/>
                <w:szCs w:val="20"/>
              </w:rPr>
              <w:t>ve ki</w:t>
            </w:r>
            <w:r>
              <w:rPr>
                <w:sz w:val="16"/>
                <w:szCs w:val="20"/>
              </w:rPr>
              <w:t>şilik özelliklerini keşfetmesi sağlanacaktır.</w:t>
            </w:r>
          </w:p>
        </w:tc>
      </w:tr>
      <w:tr w:rsidR="002A205B" w:rsidRPr="001A1E32" w14:paraId="53BF0769"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F41919D" w14:textId="77777777" w:rsidR="002A205B" w:rsidRPr="001A1E32" w:rsidRDefault="002A205B" w:rsidP="002A205B">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417C2C5F"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0D152C">
              <w:rPr>
                <w:noProof/>
                <w:sz w:val="16"/>
                <w:szCs w:val="16"/>
              </w:rPr>
              <w:t>Öğrencilerin gelişimlerini olumsuz yönde etkile</w:t>
            </w:r>
            <w:r>
              <w:rPr>
                <w:noProof/>
                <w:sz w:val="16"/>
                <w:szCs w:val="16"/>
              </w:rPr>
              <w:t xml:space="preserve">yebilecek problemlerin çözümüne </w:t>
            </w:r>
            <w:r w:rsidRPr="000D152C">
              <w:rPr>
                <w:noProof/>
                <w:sz w:val="16"/>
                <w:szCs w:val="16"/>
              </w:rPr>
              <w:t>yardımcı olmak amacıyla çalışmalar yürütülecektir.</w:t>
            </w:r>
          </w:p>
        </w:tc>
      </w:tr>
      <w:tr w:rsidR="002A205B" w:rsidRPr="001A1E32" w14:paraId="666E98C6"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8C2B3F" w14:textId="77777777" w:rsidR="002A205B" w:rsidRPr="001A1E32" w:rsidRDefault="002A205B" w:rsidP="002A205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64038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35E729C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039AC4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F93E1FC"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7515C7D"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755E466"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352817B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5E22884B"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DD383A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A205B" w:rsidRPr="001A1E32" w14:paraId="34B80104"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BE7CE8E" w14:textId="77777777" w:rsidR="002A205B" w:rsidRPr="001A1E32" w:rsidRDefault="002A205B" w:rsidP="002A205B">
            <w:pPr>
              <w:jc w:val="both"/>
              <w:rPr>
                <w:b w:val="0"/>
                <w:noProof/>
                <w:sz w:val="16"/>
                <w:szCs w:val="16"/>
              </w:rPr>
            </w:pPr>
            <w:r>
              <w:rPr>
                <w:b w:val="0"/>
                <w:noProof/>
                <w:sz w:val="16"/>
                <w:szCs w:val="16"/>
              </w:rPr>
              <w:t>PG 3.1</w:t>
            </w:r>
            <w:r w:rsidRPr="000D152C">
              <w:rPr>
                <w:b w:val="0"/>
                <w:noProof/>
                <w:sz w:val="16"/>
                <w:szCs w:val="16"/>
              </w:rPr>
              <w:t>.1 Bireysel psikoloji</w:t>
            </w:r>
            <w:r>
              <w:rPr>
                <w:b w:val="0"/>
                <w:noProof/>
                <w:sz w:val="16"/>
                <w:szCs w:val="16"/>
              </w:rPr>
              <w:t>k danışma yapılan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6EBE345" w14:textId="69B61056"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848" w:type="dxa"/>
            <w:tcBorders>
              <w:top w:val="single" w:sz="4" w:space="0" w:color="auto"/>
              <w:left w:val="single" w:sz="4" w:space="0" w:color="auto"/>
              <w:bottom w:val="single" w:sz="4" w:space="0" w:color="auto"/>
              <w:right w:val="single" w:sz="4" w:space="0" w:color="auto"/>
            </w:tcBorders>
            <w:vAlign w:val="center"/>
          </w:tcPr>
          <w:p w14:paraId="627AA50E" w14:textId="22424D63" w:rsidR="002A205B" w:rsidRPr="001A1E32" w:rsidRDefault="00BC6D7C"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61B05DF" w14:textId="53E1522D"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25BCF230" w14:textId="061A7C44"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5CA3DB6D" w14:textId="411DF01B"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1525C316" w14:textId="34910683"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64B9D857" w14:textId="3AB3AD1A"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48AD6808"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F7CE05C"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5ABC0D97"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20BB6E5" w14:textId="77777777" w:rsidR="002A205B" w:rsidRPr="001A1E32" w:rsidRDefault="002A205B" w:rsidP="002A205B">
            <w:pPr>
              <w:jc w:val="both"/>
              <w:rPr>
                <w:b w:val="0"/>
                <w:noProof/>
                <w:sz w:val="16"/>
                <w:szCs w:val="16"/>
              </w:rPr>
            </w:pPr>
            <w:r>
              <w:rPr>
                <w:b w:val="0"/>
                <w:noProof/>
                <w:sz w:val="16"/>
                <w:szCs w:val="16"/>
              </w:rPr>
              <w:t>PG 3.1</w:t>
            </w:r>
            <w:r w:rsidRPr="000D152C">
              <w:rPr>
                <w:b w:val="0"/>
                <w:noProof/>
                <w:sz w:val="16"/>
                <w:szCs w:val="16"/>
              </w:rPr>
              <w:t>.2. Psikososyal müdahale kapsamında çalışma yapılan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66742AC2" w14:textId="089DA151" w:rsidR="002A205B" w:rsidRPr="001A1E32" w:rsidRDefault="00BC6D7C"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848" w:type="dxa"/>
            <w:tcBorders>
              <w:top w:val="single" w:sz="4" w:space="0" w:color="auto"/>
              <w:left w:val="single" w:sz="4" w:space="0" w:color="auto"/>
              <w:bottom w:val="single" w:sz="4" w:space="0" w:color="auto"/>
              <w:right w:val="single" w:sz="4" w:space="0" w:color="auto"/>
            </w:tcBorders>
            <w:vAlign w:val="center"/>
          </w:tcPr>
          <w:p w14:paraId="11993DD4" w14:textId="4900C7D1"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3EE5B054" w14:textId="3DFE83CE"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CAA56D8" w14:textId="6813385F"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7DD24527" w14:textId="446679BD"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6B3DB36" w14:textId="2A5930B6"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3CED6BA0" w14:textId="3AAE82EB"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14:paraId="7B46BE20"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3F8CC2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6AF0490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B624081" w14:textId="77777777" w:rsidR="002A205B" w:rsidRPr="001A1E32" w:rsidRDefault="002A205B" w:rsidP="002A205B">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03518F3A" w14:textId="78184691" w:rsidR="002A205B" w:rsidRPr="001A1E32" w:rsidRDefault="00B27C9F"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Rehberlik Servisi / Öğretmenler Kurulu</w:t>
            </w:r>
          </w:p>
        </w:tc>
      </w:tr>
      <w:tr w:rsidR="002A205B" w:rsidRPr="001A1E32" w14:paraId="6D43226C"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2DC0A0" w14:textId="77777777" w:rsidR="002A205B" w:rsidRPr="001A1E32" w:rsidRDefault="002A205B" w:rsidP="002A205B">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39437DF0" w14:textId="132D37CC" w:rsidR="002A205B" w:rsidRPr="001A1E32" w:rsidRDefault="00B27C9F"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Rehberlik Hizmetleri Yürütme Kurulu</w:t>
            </w:r>
          </w:p>
        </w:tc>
      </w:tr>
      <w:tr w:rsidR="002A205B" w:rsidRPr="001A1E32" w14:paraId="16B405BD"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8C78F4" w14:textId="77777777" w:rsidR="002A205B" w:rsidRPr="001A1E32" w:rsidRDefault="002A205B" w:rsidP="002A205B">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043E5BD1" w14:textId="77777777" w:rsidR="00D67F33" w:rsidRPr="00D67F33" w:rsidRDefault="00D67F33" w:rsidP="00D67F3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D67F33">
              <w:rPr>
                <w:noProof/>
                <w:sz w:val="16"/>
                <w:szCs w:val="16"/>
              </w:rPr>
              <w:t>Öğrencilerin kendilerinin ifade edecek yeterliliğe sahip olmamaları</w:t>
            </w:r>
          </w:p>
          <w:p w14:paraId="7F08FBE2" w14:textId="67550B42" w:rsidR="002A205B" w:rsidRPr="001A1E32" w:rsidRDefault="00D67F33" w:rsidP="00D67F3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D67F33">
              <w:rPr>
                <w:noProof/>
                <w:sz w:val="16"/>
                <w:szCs w:val="16"/>
              </w:rPr>
              <w:t>Velilerin görüşmelere gelme oranınnın düşüklüğü</w:t>
            </w:r>
          </w:p>
        </w:tc>
      </w:tr>
      <w:tr w:rsidR="002A205B" w:rsidRPr="001A1E32" w14:paraId="1DF8951D"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34CE813" w14:textId="77777777" w:rsidR="002A205B" w:rsidRPr="001A1E32" w:rsidRDefault="002A205B" w:rsidP="002A205B">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086FCE2A" w14:textId="77777777" w:rsidR="002A205B" w:rsidRPr="00E4476A" w:rsidRDefault="002A205B" w:rsidP="002A205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E4476A">
              <w:rPr>
                <w:sz w:val="16"/>
                <w:szCs w:val="20"/>
              </w:rPr>
              <w:t>S1 Okul risk haritaları sonuçları doğrultusunda çalış</w:t>
            </w:r>
            <w:r>
              <w:rPr>
                <w:sz w:val="16"/>
                <w:szCs w:val="20"/>
              </w:rPr>
              <w:t xml:space="preserve">ma yapılması gereken öğrenciler </w:t>
            </w:r>
            <w:r w:rsidRPr="00E4476A">
              <w:rPr>
                <w:sz w:val="16"/>
                <w:szCs w:val="20"/>
              </w:rPr>
              <w:t>belirlenecektir.</w:t>
            </w:r>
          </w:p>
          <w:p w14:paraId="4444C9A5" w14:textId="77777777" w:rsidR="002A205B" w:rsidRPr="001A1E32" w:rsidRDefault="002A205B" w:rsidP="002A205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E4476A">
              <w:rPr>
                <w:sz w:val="16"/>
                <w:szCs w:val="20"/>
              </w:rPr>
              <w:t>S2 Belirlenen öğrencilerle bireysel veya grupla çalışmalar yürütülecektir.</w:t>
            </w:r>
          </w:p>
        </w:tc>
      </w:tr>
      <w:tr w:rsidR="002A205B" w:rsidRPr="001A1E32" w14:paraId="4EA11D9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47D28AA" w14:textId="77777777" w:rsidR="002A205B" w:rsidRPr="001A1E32" w:rsidRDefault="002A205B" w:rsidP="002A205B">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308DE544" w14:textId="0D6A0306" w:rsidR="002A205B" w:rsidRPr="001A1E32" w:rsidRDefault="00D67F33"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w:t>
            </w:r>
          </w:p>
        </w:tc>
      </w:tr>
      <w:tr w:rsidR="002A205B" w:rsidRPr="001A1E32" w14:paraId="462BAC35"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F848E7" w14:textId="77777777" w:rsidR="002A205B" w:rsidRPr="001A1E32" w:rsidRDefault="002A205B" w:rsidP="002A205B">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10961A57" w14:textId="77777777" w:rsidR="00D67F33" w:rsidRPr="00D67F33" w:rsidRDefault="00D67F33" w:rsidP="00D67F3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D67F33">
              <w:rPr>
                <w:noProof/>
                <w:sz w:val="16"/>
                <w:szCs w:val="16"/>
              </w:rPr>
              <w:t>Öğrencilerin kendilerini ifade edebilecek konuşma becerilerine sahip</w:t>
            </w:r>
          </w:p>
          <w:p w14:paraId="697D32D3" w14:textId="77777777" w:rsidR="00D67F33" w:rsidRPr="00D67F33" w:rsidRDefault="00D67F33" w:rsidP="00D67F3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D67F33">
              <w:rPr>
                <w:noProof/>
                <w:sz w:val="16"/>
                <w:szCs w:val="16"/>
              </w:rPr>
              <w:t>olmamaları</w:t>
            </w:r>
          </w:p>
          <w:p w14:paraId="711177BE" w14:textId="0313C3D7" w:rsidR="002A205B" w:rsidRPr="001A1E32" w:rsidRDefault="00D67F33" w:rsidP="00D67F33">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D67F33">
              <w:rPr>
                <w:noProof/>
                <w:sz w:val="16"/>
                <w:szCs w:val="16"/>
              </w:rPr>
              <w:t>Vellilerin etkinliklere katılımlarının az olması</w:t>
            </w:r>
          </w:p>
        </w:tc>
      </w:tr>
      <w:tr w:rsidR="002A205B" w:rsidRPr="001A1E32" w14:paraId="3CBD8B0A"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47A5495" w14:textId="77777777" w:rsidR="002A205B" w:rsidRPr="001A1E32" w:rsidRDefault="002A205B" w:rsidP="002A205B">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284AD089" w14:textId="77777777" w:rsidR="00D67F33" w:rsidRPr="00D67F33" w:rsidRDefault="00D67F33" w:rsidP="00D67F3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D67F33">
              <w:rPr>
                <w:noProof/>
                <w:sz w:val="16"/>
                <w:szCs w:val="16"/>
              </w:rPr>
              <w:t>Veli görüşme sayılarının artırılması</w:t>
            </w:r>
          </w:p>
          <w:p w14:paraId="504A634A" w14:textId="77777777" w:rsidR="00D67F33" w:rsidRDefault="00D67F33" w:rsidP="00D67F33">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w:t>
            </w:r>
            <w:r w:rsidRPr="00D67F33">
              <w:rPr>
                <w:noProof/>
                <w:sz w:val="16"/>
                <w:szCs w:val="16"/>
              </w:rPr>
              <w:t xml:space="preserve">aha fazla veli desteğininsağlanması </w:t>
            </w:r>
          </w:p>
          <w:p w14:paraId="340B9E1D" w14:textId="0FBB146B" w:rsidR="002A205B" w:rsidRPr="001A1E32" w:rsidRDefault="00D67F33" w:rsidP="00D67F33">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D67F33">
              <w:rPr>
                <w:noProof/>
                <w:sz w:val="16"/>
                <w:szCs w:val="16"/>
              </w:rPr>
              <w:t>Öğretmenlere akademik desteğin</w:t>
            </w:r>
            <w:r>
              <w:rPr>
                <w:noProof/>
                <w:sz w:val="16"/>
                <w:szCs w:val="16"/>
              </w:rPr>
              <w:t xml:space="preserve"> </w:t>
            </w:r>
            <w:r w:rsidRPr="00D67F33">
              <w:rPr>
                <w:noProof/>
                <w:sz w:val="16"/>
                <w:szCs w:val="16"/>
              </w:rPr>
              <w:t>sağlanması</w:t>
            </w:r>
          </w:p>
        </w:tc>
      </w:tr>
    </w:tbl>
    <w:p w14:paraId="4E8BC391" w14:textId="77777777" w:rsidR="002A205B" w:rsidRPr="001A1E32" w:rsidRDefault="002A205B" w:rsidP="002A205B">
      <w:pPr>
        <w:rPr>
          <w:rFonts w:cs="Times New Roman"/>
          <w:noProof/>
          <w:sz w:val="20"/>
          <w:szCs w:val="20"/>
        </w:rPr>
      </w:pPr>
    </w:p>
    <w:p w14:paraId="62DA6FB6" w14:textId="77777777" w:rsidR="002A205B" w:rsidRPr="001A1E32" w:rsidRDefault="002A205B" w:rsidP="002A205B">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A205B" w:rsidRPr="001A1E32" w14:paraId="6EEE009B" w14:textId="77777777" w:rsidTr="002A2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C7161" w14:textId="77777777" w:rsidR="002A205B" w:rsidRPr="001A1E32" w:rsidRDefault="002A205B" w:rsidP="002A205B">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1F969565" w14:textId="77777777" w:rsidR="002A205B" w:rsidRPr="001A1E32" w:rsidRDefault="002A205B" w:rsidP="002A205B">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2A205B" w:rsidRPr="001A1E32" w14:paraId="45ED20FD"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B9A2E00" w14:textId="77777777" w:rsidR="002A205B" w:rsidRPr="001A1E32" w:rsidRDefault="002A205B" w:rsidP="002A205B">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24E37ADC"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2A205B" w:rsidRPr="001A1E32" w14:paraId="05BC46CD"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517664C" w14:textId="77777777" w:rsidR="002A205B" w:rsidRPr="001A1E32" w:rsidRDefault="002A205B" w:rsidP="002A205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BC4A06"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B70AEE9"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CF2D53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AEB98FF"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93093"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A94B40"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04B8938C"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801054D"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A353198"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A205B" w:rsidRPr="001A1E32" w14:paraId="7A8A4DA3"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2F4CAE4" w14:textId="77777777" w:rsidR="002A205B" w:rsidRPr="001A1E32" w:rsidRDefault="002A205B" w:rsidP="002A205B">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24184AF2" w14:textId="1A048C4C"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2FFEFA5" w14:textId="1E26BB8F"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3F995C97" w14:textId="4EF61EA9"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7981E9EA" w14:textId="53031EB2"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07F7A6C7" w14:textId="39BD82AF"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42C5E201" w14:textId="364B3C41"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3C7C25AB" w14:textId="7F536ACB"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53" w:type="dxa"/>
            <w:tcBorders>
              <w:top w:val="single" w:sz="4" w:space="0" w:color="auto"/>
              <w:left w:val="single" w:sz="4" w:space="0" w:color="auto"/>
              <w:bottom w:val="single" w:sz="4" w:space="0" w:color="auto"/>
              <w:right w:val="single" w:sz="4" w:space="0" w:color="auto"/>
            </w:tcBorders>
            <w:vAlign w:val="center"/>
            <w:hideMark/>
          </w:tcPr>
          <w:p w14:paraId="01BDDAC8"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7ECCF9"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33D58316"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6D16D9D" w14:textId="77777777" w:rsidR="002A205B" w:rsidRPr="001A1E32" w:rsidRDefault="002A205B" w:rsidP="002A205B">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B66DC34" w14:textId="3B870EE2"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441A8B43" w14:textId="3E34DE24"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495D510C" w14:textId="0D3AD03E"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1BFB0CAF" w14:textId="245380BD"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09224874" w14:textId="327E9E90"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14:paraId="03424A6F" w14:textId="3E95D43A"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14:paraId="212E31F5" w14:textId="14FB8DB7"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tcPr>
          <w:p w14:paraId="043F4F3D"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BCF895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0BFAE5B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112B5B7" w14:textId="77777777" w:rsidR="002A205B" w:rsidRPr="001A1E32" w:rsidRDefault="002A205B" w:rsidP="002A205B">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5D1F556" w14:textId="4752D4AF"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42BDC580" w14:textId="11785464"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054E9080" w14:textId="504A2890"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320A3F8A" w14:textId="48030AE8"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4E345E15" w14:textId="4831FEC0"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4A0A3A5F" w14:textId="3FD3ACD7"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056E3A30" w14:textId="369A834E"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vAlign w:val="center"/>
          </w:tcPr>
          <w:p w14:paraId="70BAF796"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FB91F84"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7CF5157F"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34A8FDE" w14:textId="77777777" w:rsidR="002A205B" w:rsidRPr="001A1E32" w:rsidRDefault="002A205B" w:rsidP="002A205B">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4E7E05F3" w14:textId="4FB61C95"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3B70DFF" w14:textId="60AC20F3"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30A0DDDC" w14:textId="4678ED68"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266BFBD1" w14:textId="28389489"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7A851ED" w14:textId="1DA718E0"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2F5BB223" w14:textId="2E71F955"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6BCDB5AA" w14:textId="6576EEF2"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hideMark/>
          </w:tcPr>
          <w:p w14:paraId="4DBF2980"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9A7FF2C"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A205B" w:rsidRPr="001A1E32" w14:paraId="5D98D734"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1469329" w14:textId="77777777" w:rsidR="002A205B" w:rsidRPr="001A1E32" w:rsidRDefault="002A205B" w:rsidP="002A205B">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6B8866A1" w14:textId="18736642"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6AD62D6A" w14:textId="1EB9952E"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3599302C" w14:textId="509CC254"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50D9DAC8" w14:textId="28D7E855"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50AAF97B" w14:textId="7DF8DA38"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4A31C0D2" w14:textId="4ED89246"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71BF09A9" w14:textId="657071E7"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53" w:type="dxa"/>
            <w:tcBorders>
              <w:top w:val="single" w:sz="4" w:space="0" w:color="auto"/>
              <w:left w:val="single" w:sz="4" w:space="0" w:color="auto"/>
              <w:bottom w:val="single" w:sz="4" w:space="0" w:color="auto"/>
              <w:right w:val="single" w:sz="4" w:space="0" w:color="auto"/>
            </w:tcBorders>
            <w:vAlign w:val="center"/>
          </w:tcPr>
          <w:p w14:paraId="48E27C46"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3C66837"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6FD3A362"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84BBD5" w14:textId="77777777" w:rsidR="002A205B" w:rsidRPr="001A1E32" w:rsidRDefault="002A205B" w:rsidP="002A205B">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26C155"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2A205B" w:rsidRPr="001A1E32" w14:paraId="5B6331FD"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2FC7B6" w14:textId="77777777" w:rsidR="002A205B" w:rsidRPr="001A1E32" w:rsidRDefault="002A205B" w:rsidP="002A205B">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50D542E"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2A205B" w:rsidRPr="001A1E32" w14:paraId="6CEE35E1"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81A97B" w14:textId="77777777" w:rsidR="002A205B" w:rsidRPr="001A1E32" w:rsidRDefault="002A205B" w:rsidP="002A205B">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44F7CBF" w14:textId="77777777" w:rsidR="002A205B" w:rsidRPr="00491CBF" w:rsidRDefault="002A205B"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4871738B" w14:textId="77777777" w:rsidR="002A205B" w:rsidRPr="00491CBF" w:rsidRDefault="002A205B"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436A7243" w14:textId="77777777" w:rsidR="002A205B" w:rsidRPr="00491CBF" w:rsidRDefault="002A205B"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65AE5B37" w14:textId="77777777" w:rsidR="002A205B" w:rsidRPr="00491CBF" w:rsidRDefault="002A205B"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2A205B" w:rsidRPr="001A1E32" w14:paraId="76300133"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995DDF8" w14:textId="77777777" w:rsidR="002A205B" w:rsidRPr="001A1E32" w:rsidRDefault="002A205B" w:rsidP="002A205B">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57135DB" w14:textId="77777777" w:rsidR="002A205B" w:rsidRPr="00491CBF" w:rsidRDefault="002A205B" w:rsidP="002A205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732BE653" w14:textId="77777777" w:rsidR="002A205B" w:rsidRPr="00491CBF" w:rsidRDefault="002A205B" w:rsidP="002A205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2A205B" w:rsidRPr="001A1E32" w14:paraId="78727CD7"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AAAF5E5" w14:textId="77777777" w:rsidR="002A205B" w:rsidRPr="001A1E32" w:rsidRDefault="002A205B" w:rsidP="002A205B">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BA8091C" w14:textId="7E3443B5" w:rsidR="002A205B" w:rsidRPr="00491CBF" w:rsidRDefault="00D67F33"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4</w:t>
            </w:r>
            <w:r w:rsidR="00D86177">
              <w:rPr>
                <w:rFonts w:asciiTheme="minorHAnsi" w:eastAsia="Times New Roman" w:hAnsiTheme="minorHAnsi"/>
                <w:color w:val="000000"/>
                <w:sz w:val="16"/>
                <w:szCs w:val="16"/>
              </w:rPr>
              <w:t>000</w:t>
            </w:r>
          </w:p>
        </w:tc>
      </w:tr>
      <w:tr w:rsidR="002A205B" w:rsidRPr="001A1E32" w14:paraId="71F337E6"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B2C461B" w14:textId="77777777" w:rsidR="002A205B" w:rsidRPr="001A1E32" w:rsidRDefault="002A205B" w:rsidP="002A205B">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C8A5957" w14:textId="77777777" w:rsidR="002A205B" w:rsidRPr="00491CBF" w:rsidRDefault="002A205B" w:rsidP="002A205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72924F25" w14:textId="77777777" w:rsidR="002A205B" w:rsidRPr="00491CBF" w:rsidRDefault="002A205B" w:rsidP="002A205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2A205B" w:rsidRPr="001A1E32" w14:paraId="3C527456"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B45D55" w14:textId="77777777" w:rsidR="002A205B" w:rsidRPr="001A1E32" w:rsidRDefault="002A205B" w:rsidP="002A205B">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46D3337" w14:textId="77777777" w:rsidR="002A205B" w:rsidRPr="00491CBF" w:rsidRDefault="002A205B" w:rsidP="002A205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4245D94A" w14:textId="77777777" w:rsidR="002A205B" w:rsidRPr="001A1E32" w:rsidRDefault="002A205B" w:rsidP="002A205B">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2A205B" w:rsidRPr="001A1E32" w14:paraId="62B173EC" w14:textId="77777777" w:rsidTr="002A2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CADC1C1" w14:textId="77777777" w:rsidR="002A205B" w:rsidRPr="001A1E32" w:rsidRDefault="002A205B" w:rsidP="002A205B">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00EEC2BD" w14:textId="77777777" w:rsidR="002A205B" w:rsidRPr="001A1E32" w:rsidRDefault="002A205B" w:rsidP="002A205B">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2A205B" w:rsidRPr="001A1E32" w14:paraId="18B9CF73"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CB90578" w14:textId="77777777" w:rsidR="002A205B" w:rsidRPr="001A1E32" w:rsidRDefault="002A205B" w:rsidP="002A205B">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71139EA3" w14:textId="77777777" w:rsidR="002A205B" w:rsidRPr="001A1E32" w:rsidRDefault="002A205B" w:rsidP="002A205B">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2A205B" w:rsidRPr="001A1E32" w14:paraId="736739FF"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582866" w14:textId="77777777" w:rsidR="002A205B" w:rsidRPr="001A1E32" w:rsidRDefault="002A205B" w:rsidP="002A205B">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129EAE"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5E59F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AD5F9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93848E5"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F513F6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AFA0D77"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35E346CD"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2005A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684E58D"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A205B" w:rsidRPr="001A1E32" w14:paraId="5F03F6AC"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28DB6E" w14:textId="77777777" w:rsidR="002A205B" w:rsidRPr="00672506" w:rsidRDefault="002A205B" w:rsidP="002A205B">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6C76E519" w14:textId="25CE8908"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283FDDA1" w14:textId="616996F6"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5263265" w14:textId="2AD13EF3"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5681C6B" w14:textId="3868B31D"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5616F289" w14:textId="23AC3A46"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49635E6A" w14:textId="214467FF"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429F0E3" w14:textId="58566FF0" w:rsidR="002A205B" w:rsidRPr="001A1E32" w:rsidRDefault="00A824FA"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580AE8EA"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596388B" w14:textId="77777777" w:rsidR="002A205B" w:rsidRPr="001A1E32" w:rsidRDefault="002A205B" w:rsidP="002A20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A205B" w:rsidRPr="001A1E32" w14:paraId="6A715F60" w14:textId="77777777" w:rsidTr="002A205B">
        <w:tc>
          <w:tcPr>
            <w:cnfStyle w:val="001000000000" w:firstRow="0" w:lastRow="0" w:firstColumn="1" w:lastColumn="0" w:oddVBand="0" w:evenVBand="0" w:oddHBand="0" w:evenHBand="0" w:firstRowFirstColumn="0" w:firstRowLastColumn="0" w:lastRowFirstColumn="0" w:lastRowLastColumn="0"/>
            <w:tcW w:w="3114" w:type="dxa"/>
          </w:tcPr>
          <w:p w14:paraId="361B1DF2" w14:textId="77777777" w:rsidR="002A205B" w:rsidRPr="00672506" w:rsidRDefault="002A205B" w:rsidP="002A205B">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49589140" w14:textId="7F6BB0C6"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C910E6" w14:textId="07111CEA"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D9A40C9" w14:textId="368EDE80"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1B45B2D" w14:textId="21FAB5C2"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F1AA671" w14:textId="2A1BA47A"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C6FEF68" w14:textId="01819D5D"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3D401EA8" w14:textId="647E9F5F" w:rsidR="002A205B" w:rsidRPr="001A1E32" w:rsidRDefault="00A824FA" w:rsidP="002A20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53" w:type="dxa"/>
            <w:vAlign w:val="center"/>
          </w:tcPr>
          <w:p w14:paraId="5FE4DD82"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1A1E32">
              <w:rPr>
                <w:rFonts w:asciiTheme="minorHAnsi" w:hAnsiTheme="minorHAnsi"/>
                <w:noProof/>
                <w:sz w:val="16"/>
                <w:szCs w:val="16"/>
              </w:rPr>
              <w:t>6 AY</w:t>
            </w:r>
          </w:p>
        </w:tc>
        <w:tc>
          <w:tcPr>
            <w:tcW w:w="966" w:type="dxa"/>
            <w:vAlign w:val="center"/>
          </w:tcPr>
          <w:p w14:paraId="6A12B331" w14:textId="77777777" w:rsidR="002A205B" w:rsidRPr="001A1E32" w:rsidRDefault="002A205B" w:rsidP="002A205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1A1E32">
              <w:rPr>
                <w:rFonts w:asciiTheme="minorHAnsi" w:hAnsiTheme="minorHAnsi"/>
                <w:noProof/>
                <w:sz w:val="16"/>
                <w:szCs w:val="16"/>
              </w:rPr>
              <w:t>6 AY</w:t>
            </w:r>
          </w:p>
        </w:tc>
      </w:tr>
      <w:tr w:rsidR="002A205B" w:rsidRPr="001A1E32" w14:paraId="66ED6FA2"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64DA64" w14:textId="77777777" w:rsidR="002A205B" w:rsidRPr="001A1E32" w:rsidRDefault="002A205B" w:rsidP="002A205B">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2A1AF31D" w14:textId="77777777" w:rsidR="002A205B" w:rsidRPr="001A1E32" w:rsidRDefault="002A205B" w:rsidP="002A205B">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2A205B" w:rsidRPr="001A1E32" w14:paraId="3D02E01E"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DE07A5C" w14:textId="77777777" w:rsidR="002A205B" w:rsidRPr="001A1E32" w:rsidRDefault="002A205B" w:rsidP="002A205B">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7C2F376" w14:textId="77777777" w:rsidR="002A205B" w:rsidRPr="001A1E32" w:rsidRDefault="002A205B" w:rsidP="002A205B">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2A205B" w:rsidRPr="001A1E32" w14:paraId="7B006814"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25CA81B" w14:textId="77777777" w:rsidR="002A205B" w:rsidRPr="001A1E32" w:rsidRDefault="002A205B" w:rsidP="002A205B">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7A9D90B"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39F84E8B"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05E9F248"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2A205B" w:rsidRPr="001A1E32" w14:paraId="2475B2FC"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A5C2BF" w14:textId="77777777" w:rsidR="002A205B" w:rsidRPr="001A1E32" w:rsidRDefault="002A205B" w:rsidP="002A205B">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2D006A" w14:textId="77777777" w:rsidR="002A205B" w:rsidRPr="00AE58B0" w:rsidRDefault="002A205B" w:rsidP="002A205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2A205B" w:rsidRPr="001A1E32" w14:paraId="54B747FE"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260242B" w14:textId="77777777" w:rsidR="002A205B" w:rsidRPr="001A1E32" w:rsidRDefault="002A205B" w:rsidP="002A205B">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4D586F6B" w14:textId="34810689" w:rsidR="002A205B" w:rsidRPr="001A1E32" w:rsidRDefault="00B27C9F"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 TL</w:t>
            </w:r>
          </w:p>
        </w:tc>
      </w:tr>
      <w:tr w:rsidR="002A205B" w:rsidRPr="001A1E32" w14:paraId="0F961BAC" w14:textId="77777777" w:rsidTr="002A205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651B93D" w14:textId="77777777" w:rsidR="002A205B" w:rsidRPr="001A1E32" w:rsidRDefault="002A205B" w:rsidP="002A205B">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83C0418"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1175E9A2"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7390A851" w14:textId="77777777" w:rsidR="002A205B" w:rsidRPr="001A1E32" w:rsidRDefault="002A205B" w:rsidP="002A205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2A205B" w:rsidRPr="001A1E32" w14:paraId="5EC4E9FB" w14:textId="77777777" w:rsidTr="002A2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CB04CB6" w14:textId="77777777" w:rsidR="002A205B" w:rsidRPr="001A1E32" w:rsidRDefault="002A205B" w:rsidP="002A205B">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627B9092"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3966228E"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1E48828C" w14:textId="77777777" w:rsidR="002A205B" w:rsidRPr="001A1E32" w:rsidRDefault="002A205B" w:rsidP="002A205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43513A12" w14:textId="77777777" w:rsidR="002A205B" w:rsidRPr="001A1E32" w:rsidRDefault="002A205B" w:rsidP="002A205B">
      <w:pPr>
        <w:tabs>
          <w:tab w:val="left" w:pos="857"/>
        </w:tabs>
        <w:spacing w:before="47"/>
        <w:outlineLvl w:val="1"/>
        <w:rPr>
          <w:rFonts w:ascii="Times New Roman" w:hAnsi="Times New Roman" w:cs="Times New Roman"/>
          <w:b/>
          <w:bCs/>
          <w:noProof/>
          <w:color w:val="984806"/>
          <w:sz w:val="24"/>
          <w:szCs w:val="24"/>
        </w:rPr>
      </w:pPr>
    </w:p>
    <w:p w14:paraId="1E2D8FFF" w14:textId="4244AB34" w:rsidR="002A205B" w:rsidRPr="001A1E32" w:rsidRDefault="002A205B" w:rsidP="002A205B">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p>
    <w:p w14:paraId="1FB5A248" w14:textId="199D8F2A" w:rsidR="001D7793" w:rsidRPr="001A1E32" w:rsidRDefault="001D7793" w:rsidP="001D7793">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76B72B6F" wp14:editId="6C0A48DE">
            <wp:extent cx="2835349" cy="438593"/>
            <wp:effectExtent l="152400" t="152400" r="155575" b="3810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161F5AEF" w14:textId="77777777"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4BF02DD5" w14:textId="77777777" w:rsidR="001D7793" w:rsidRPr="001A1E32" w:rsidRDefault="001D7793" w:rsidP="001D7793">
      <w:pPr>
        <w:rPr>
          <w:rFonts w:ascii="Times New Roman" w:hAnsi="Times New Roman" w:cs="Times New Roman"/>
          <w:noProof/>
          <w:sz w:val="24"/>
          <w:szCs w:val="24"/>
        </w:rPr>
      </w:pPr>
    </w:p>
    <w:p w14:paraId="581B2842" w14:textId="77777777"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24E44AB0" w14:textId="77777777"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D7793" w:rsidRPr="006B3D1F" w14:paraId="3D2BA408" w14:textId="77777777" w:rsidTr="00C205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65120C31" w14:textId="77777777" w:rsidR="001D7793" w:rsidRPr="006B3D1F" w:rsidRDefault="001D7793" w:rsidP="00C205E5">
            <w:pPr>
              <w:jc w:val="center"/>
              <w:rPr>
                <w:noProof/>
                <w:sz w:val="20"/>
                <w:szCs w:val="20"/>
              </w:rPr>
            </w:pPr>
            <w:r w:rsidRPr="006B3D1F">
              <w:rPr>
                <w:noProof/>
                <w:sz w:val="20"/>
                <w:szCs w:val="20"/>
              </w:rPr>
              <w:t>Hedefler</w:t>
            </w:r>
          </w:p>
        </w:tc>
        <w:tc>
          <w:tcPr>
            <w:tcW w:w="1335" w:type="dxa"/>
            <w:shd w:val="clear" w:color="auto" w:fill="943634"/>
            <w:vAlign w:val="center"/>
          </w:tcPr>
          <w:p w14:paraId="006A8DDE"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14:paraId="12D13DDD"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14:paraId="003F1451"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14:paraId="0EFB1BEB"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14:paraId="526AAFD8"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14:paraId="61E8DB22" w14:textId="77777777" w:rsidR="001D7793" w:rsidRPr="006B3D1F" w:rsidRDefault="001D7793" w:rsidP="00C205E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1D7793" w:rsidRPr="006B3D1F" w14:paraId="23752E20" w14:textId="77777777" w:rsidTr="00C20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40AA56" w14:textId="77777777" w:rsidR="001D7793" w:rsidRPr="006B3D1F" w:rsidRDefault="001D7793" w:rsidP="00C205E5">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14:paraId="21D38082" w14:textId="08B91796"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w:t>
            </w:r>
          </w:p>
        </w:tc>
        <w:tc>
          <w:tcPr>
            <w:tcW w:w="1334" w:type="dxa"/>
            <w:vAlign w:val="center"/>
          </w:tcPr>
          <w:p w14:paraId="49F5B7D8" w14:textId="3FCA95DB"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w:t>
            </w:r>
          </w:p>
        </w:tc>
        <w:tc>
          <w:tcPr>
            <w:tcW w:w="1334" w:type="dxa"/>
            <w:vAlign w:val="center"/>
          </w:tcPr>
          <w:p w14:paraId="729AB148" w14:textId="59E3CD85"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w:t>
            </w:r>
          </w:p>
        </w:tc>
        <w:tc>
          <w:tcPr>
            <w:tcW w:w="1334" w:type="dxa"/>
            <w:vAlign w:val="center"/>
          </w:tcPr>
          <w:p w14:paraId="339012DD" w14:textId="135054CA"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w:t>
            </w:r>
          </w:p>
        </w:tc>
        <w:tc>
          <w:tcPr>
            <w:tcW w:w="1334" w:type="dxa"/>
            <w:vAlign w:val="center"/>
          </w:tcPr>
          <w:p w14:paraId="39307DEE" w14:textId="0BD18B53"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w:t>
            </w:r>
          </w:p>
        </w:tc>
        <w:tc>
          <w:tcPr>
            <w:tcW w:w="1334" w:type="dxa"/>
            <w:vAlign w:val="center"/>
          </w:tcPr>
          <w:p w14:paraId="145BDE8B" w14:textId="7B01A237" w:rsidR="001D7793" w:rsidRPr="006B3D1F" w:rsidRDefault="00D67F33" w:rsidP="00C205E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w:t>
            </w:r>
          </w:p>
        </w:tc>
      </w:tr>
      <w:tr w:rsidR="004409FC" w:rsidRPr="006B3D1F" w14:paraId="6CD1919D" w14:textId="77777777" w:rsidTr="0021728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773ADE" w14:textId="77777777" w:rsidR="004409FC" w:rsidRPr="006B3D1F" w:rsidRDefault="004409FC" w:rsidP="00C205E5">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tcPr>
          <w:p w14:paraId="361A4E29" w14:textId="61BD0078"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7632E5">
              <w:t>400</w:t>
            </w:r>
          </w:p>
        </w:tc>
        <w:tc>
          <w:tcPr>
            <w:tcW w:w="1334" w:type="dxa"/>
          </w:tcPr>
          <w:p w14:paraId="2A3549DF" w14:textId="2AC7F7AD"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7632E5">
              <w:t>400</w:t>
            </w:r>
          </w:p>
        </w:tc>
        <w:tc>
          <w:tcPr>
            <w:tcW w:w="1334" w:type="dxa"/>
          </w:tcPr>
          <w:p w14:paraId="595FB4B8" w14:textId="547579E5"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7632E5">
              <w:t>400</w:t>
            </w:r>
          </w:p>
        </w:tc>
        <w:tc>
          <w:tcPr>
            <w:tcW w:w="1334" w:type="dxa"/>
          </w:tcPr>
          <w:p w14:paraId="47A4E656" w14:textId="39D21C0F"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7632E5">
              <w:t>400</w:t>
            </w:r>
          </w:p>
        </w:tc>
        <w:tc>
          <w:tcPr>
            <w:tcW w:w="1334" w:type="dxa"/>
          </w:tcPr>
          <w:p w14:paraId="1C2555E0" w14:textId="4C8B4B6F"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7632E5">
              <w:t>400</w:t>
            </w:r>
          </w:p>
        </w:tc>
        <w:tc>
          <w:tcPr>
            <w:tcW w:w="1334" w:type="dxa"/>
          </w:tcPr>
          <w:p w14:paraId="5F5C23AD" w14:textId="16D9AEF4"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7632E5">
              <w:t>2000</w:t>
            </w:r>
          </w:p>
        </w:tc>
      </w:tr>
      <w:tr w:rsidR="004409FC" w:rsidRPr="006B3D1F" w14:paraId="728E167B" w14:textId="77777777" w:rsidTr="00217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CC3836" w14:textId="77777777" w:rsidR="004409FC" w:rsidRPr="006B3D1F" w:rsidRDefault="004409FC" w:rsidP="00C205E5">
            <w:pPr>
              <w:rPr>
                <w:rFonts w:eastAsia="Times New Roman"/>
                <w:noProof/>
                <w:color w:val="000000"/>
                <w:sz w:val="20"/>
                <w:szCs w:val="20"/>
              </w:rPr>
            </w:pPr>
            <w:r w:rsidRPr="006B3D1F">
              <w:rPr>
                <w:rFonts w:eastAsia="Times New Roman"/>
                <w:noProof/>
                <w:color w:val="000000"/>
                <w:sz w:val="20"/>
                <w:szCs w:val="20"/>
              </w:rPr>
              <w:t>A2</w:t>
            </w:r>
          </w:p>
        </w:tc>
        <w:tc>
          <w:tcPr>
            <w:tcW w:w="1335" w:type="dxa"/>
          </w:tcPr>
          <w:p w14:paraId="3B9532FA" w14:textId="7E55908A"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861D09">
              <w:t>400</w:t>
            </w:r>
          </w:p>
        </w:tc>
        <w:tc>
          <w:tcPr>
            <w:tcW w:w="1334" w:type="dxa"/>
          </w:tcPr>
          <w:p w14:paraId="65D185F9" w14:textId="3396E875"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861D09">
              <w:t>400</w:t>
            </w:r>
          </w:p>
        </w:tc>
        <w:tc>
          <w:tcPr>
            <w:tcW w:w="1334" w:type="dxa"/>
          </w:tcPr>
          <w:p w14:paraId="320D838A" w14:textId="3F60A0C1"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861D09">
              <w:t>400</w:t>
            </w:r>
          </w:p>
        </w:tc>
        <w:tc>
          <w:tcPr>
            <w:tcW w:w="1334" w:type="dxa"/>
          </w:tcPr>
          <w:p w14:paraId="4B7C160E" w14:textId="7903D431"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861D09">
              <w:t>400</w:t>
            </w:r>
          </w:p>
        </w:tc>
        <w:tc>
          <w:tcPr>
            <w:tcW w:w="1334" w:type="dxa"/>
          </w:tcPr>
          <w:p w14:paraId="7266F784" w14:textId="22F051F7"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861D09">
              <w:t>400</w:t>
            </w:r>
          </w:p>
        </w:tc>
        <w:tc>
          <w:tcPr>
            <w:tcW w:w="1334" w:type="dxa"/>
          </w:tcPr>
          <w:p w14:paraId="73327A63" w14:textId="78853570"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861D09">
              <w:t>2000</w:t>
            </w:r>
          </w:p>
        </w:tc>
      </w:tr>
      <w:tr w:rsidR="004409FC" w:rsidRPr="006B3D1F" w14:paraId="67C9E441" w14:textId="77777777" w:rsidTr="0021728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0169E3" w14:textId="77777777" w:rsidR="004409FC" w:rsidRPr="006B3D1F" w:rsidRDefault="004409FC" w:rsidP="00C205E5">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tcPr>
          <w:p w14:paraId="61481762" w14:textId="295FF92F"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861D09">
              <w:t>400</w:t>
            </w:r>
          </w:p>
        </w:tc>
        <w:tc>
          <w:tcPr>
            <w:tcW w:w="1334" w:type="dxa"/>
          </w:tcPr>
          <w:p w14:paraId="25B5F65A" w14:textId="61E73E56"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861D09">
              <w:t>400</w:t>
            </w:r>
          </w:p>
        </w:tc>
        <w:tc>
          <w:tcPr>
            <w:tcW w:w="1334" w:type="dxa"/>
          </w:tcPr>
          <w:p w14:paraId="50B895D0" w14:textId="7F4F6745"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861D09">
              <w:t>400</w:t>
            </w:r>
          </w:p>
        </w:tc>
        <w:tc>
          <w:tcPr>
            <w:tcW w:w="1334" w:type="dxa"/>
          </w:tcPr>
          <w:p w14:paraId="54583277" w14:textId="2439AFD7"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861D09">
              <w:t>400</w:t>
            </w:r>
          </w:p>
        </w:tc>
        <w:tc>
          <w:tcPr>
            <w:tcW w:w="1334" w:type="dxa"/>
          </w:tcPr>
          <w:p w14:paraId="5694DA44" w14:textId="541B82A0"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861D09">
              <w:t>400</w:t>
            </w:r>
          </w:p>
        </w:tc>
        <w:tc>
          <w:tcPr>
            <w:tcW w:w="1334" w:type="dxa"/>
          </w:tcPr>
          <w:p w14:paraId="27865725" w14:textId="3E6F24D1"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861D09">
              <w:t>2000</w:t>
            </w:r>
          </w:p>
        </w:tc>
      </w:tr>
      <w:tr w:rsidR="004409FC" w:rsidRPr="006B3D1F" w14:paraId="6E35B800" w14:textId="77777777" w:rsidTr="00217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468C32" w14:textId="77777777" w:rsidR="004409FC" w:rsidRPr="006B3D1F" w:rsidRDefault="004409FC" w:rsidP="00C205E5">
            <w:pPr>
              <w:rPr>
                <w:rFonts w:eastAsia="Times New Roman"/>
                <w:noProof/>
                <w:color w:val="000000"/>
                <w:sz w:val="20"/>
                <w:szCs w:val="20"/>
              </w:rPr>
            </w:pPr>
            <w:r w:rsidRPr="006B3D1F">
              <w:rPr>
                <w:rFonts w:eastAsia="Times New Roman"/>
                <w:noProof/>
                <w:color w:val="000000"/>
                <w:sz w:val="20"/>
                <w:szCs w:val="20"/>
              </w:rPr>
              <w:t>A3</w:t>
            </w:r>
          </w:p>
        </w:tc>
        <w:tc>
          <w:tcPr>
            <w:tcW w:w="1335" w:type="dxa"/>
          </w:tcPr>
          <w:p w14:paraId="787D3A4B" w14:textId="4D66B5EC"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F210FA">
              <w:t>400</w:t>
            </w:r>
          </w:p>
        </w:tc>
        <w:tc>
          <w:tcPr>
            <w:tcW w:w="1334" w:type="dxa"/>
          </w:tcPr>
          <w:p w14:paraId="7732512B" w14:textId="785DF593"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F210FA">
              <w:t>400</w:t>
            </w:r>
          </w:p>
        </w:tc>
        <w:tc>
          <w:tcPr>
            <w:tcW w:w="1334" w:type="dxa"/>
          </w:tcPr>
          <w:p w14:paraId="6060DD9F" w14:textId="47A2F63F"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F210FA">
              <w:t>400</w:t>
            </w:r>
          </w:p>
        </w:tc>
        <w:tc>
          <w:tcPr>
            <w:tcW w:w="1334" w:type="dxa"/>
          </w:tcPr>
          <w:p w14:paraId="7F231877" w14:textId="51CDB3AA"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F210FA">
              <w:t>400</w:t>
            </w:r>
          </w:p>
        </w:tc>
        <w:tc>
          <w:tcPr>
            <w:tcW w:w="1334" w:type="dxa"/>
          </w:tcPr>
          <w:p w14:paraId="006E892B" w14:textId="5B72665C"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sidRPr="00F210FA">
              <w:t>400</w:t>
            </w:r>
          </w:p>
        </w:tc>
        <w:tc>
          <w:tcPr>
            <w:tcW w:w="1334" w:type="dxa"/>
          </w:tcPr>
          <w:p w14:paraId="2B90D485" w14:textId="4ECDBCF3" w:rsidR="004409FC"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F210FA">
              <w:t>2000</w:t>
            </w:r>
          </w:p>
        </w:tc>
      </w:tr>
      <w:tr w:rsidR="004409FC" w:rsidRPr="006B3D1F" w14:paraId="56AF4DD9" w14:textId="77777777" w:rsidTr="0021728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E0BA7F" w14:textId="77777777" w:rsidR="004409FC" w:rsidRPr="006B3D1F" w:rsidRDefault="004409FC" w:rsidP="00C205E5">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tcPr>
          <w:p w14:paraId="515F57F4" w14:textId="45D694D6"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F210FA">
              <w:t>400</w:t>
            </w:r>
          </w:p>
        </w:tc>
        <w:tc>
          <w:tcPr>
            <w:tcW w:w="1334" w:type="dxa"/>
          </w:tcPr>
          <w:p w14:paraId="51BDFFDC" w14:textId="5418B86C"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F210FA">
              <w:t>400</w:t>
            </w:r>
          </w:p>
        </w:tc>
        <w:tc>
          <w:tcPr>
            <w:tcW w:w="1334" w:type="dxa"/>
          </w:tcPr>
          <w:p w14:paraId="010D7B0F" w14:textId="5367E98A"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F210FA">
              <w:t>400</w:t>
            </w:r>
          </w:p>
        </w:tc>
        <w:tc>
          <w:tcPr>
            <w:tcW w:w="1334" w:type="dxa"/>
          </w:tcPr>
          <w:p w14:paraId="7D36A3A5" w14:textId="547738F6"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F210FA">
              <w:t>400</w:t>
            </w:r>
          </w:p>
        </w:tc>
        <w:tc>
          <w:tcPr>
            <w:tcW w:w="1334" w:type="dxa"/>
          </w:tcPr>
          <w:p w14:paraId="3430EFCC" w14:textId="7CD1096F"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F210FA">
              <w:t>400</w:t>
            </w:r>
          </w:p>
        </w:tc>
        <w:tc>
          <w:tcPr>
            <w:tcW w:w="1334" w:type="dxa"/>
          </w:tcPr>
          <w:p w14:paraId="546C380E" w14:textId="7A63DFE1"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F210FA">
              <w:t>2000</w:t>
            </w:r>
          </w:p>
        </w:tc>
      </w:tr>
      <w:tr w:rsidR="001D7793" w:rsidRPr="006B3D1F" w14:paraId="3D56275A" w14:textId="77777777" w:rsidTr="00C20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4A52BA" w14:textId="77777777" w:rsidR="001D7793" w:rsidRPr="006B3D1F" w:rsidRDefault="001D7793" w:rsidP="00C205E5">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14:paraId="24547BB2" w14:textId="6490C4FB"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w:t>
            </w:r>
          </w:p>
        </w:tc>
        <w:tc>
          <w:tcPr>
            <w:tcW w:w="1334" w:type="dxa"/>
            <w:vAlign w:val="center"/>
          </w:tcPr>
          <w:p w14:paraId="581A1223" w14:textId="20E1AFF8"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w:t>
            </w:r>
          </w:p>
        </w:tc>
        <w:tc>
          <w:tcPr>
            <w:tcW w:w="1334" w:type="dxa"/>
            <w:vAlign w:val="center"/>
          </w:tcPr>
          <w:p w14:paraId="7B36A493" w14:textId="0D288E52"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w:t>
            </w:r>
          </w:p>
        </w:tc>
        <w:tc>
          <w:tcPr>
            <w:tcW w:w="1334" w:type="dxa"/>
            <w:vAlign w:val="center"/>
          </w:tcPr>
          <w:p w14:paraId="7A548FC3" w14:textId="67E88F5E"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w:t>
            </w:r>
          </w:p>
        </w:tc>
        <w:tc>
          <w:tcPr>
            <w:tcW w:w="1334" w:type="dxa"/>
            <w:vAlign w:val="center"/>
          </w:tcPr>
          <w:p w14:paraId="191C2F7E" w14:textId="5FD0F019"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w:t>
            </w:r>
          </w:p>
        </w:tc>
        <w:tc>
          <w:tcPr>
            <w:tcW w:w="1334" w:type="dxa"/>
            <w:vAlign w:val="center"/>
          </w:tcPr>
          <w:p w14:paraId="6956ADCB" w14:textId="6D97DEF3"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4000</w:t>
            </w:r>
          </w:p>
        </w:tc>
      </w:tr>
      <w:tr w:rsidR="004409FC" w:rsidRPr="006B3D1F" w14:paraId="199D971C" w14:textId="77777777" w:rsidTr="0021728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308309" w14:textId="77777777" w:rsidR="004409FC" w:rsidRPr="006B3D1F" w:rsidRDefault="004409FC" w:rsidP="00C205E5">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tcPr>
          <w:p w14:paraId="391FB3DB" w14:textId="660BF779"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6E25B2">
              <w:t>800</w:t>
            </w:r>
          </w:p>
        </w:tc>
        <w:tc>
          <w:tcPr>
            <w:tcW w:w="1334" w:type="dxa"/>
          </w:tcPr>
          <w:p w14:paraId="1043AC42" w14:textId="7421B944"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6E25B2">
              <w:t>800</w:t>
            </w:r>
          </w:p>
        </w:tc>
        <w:tc>
          <w:tcPr>
            <w:tcW w:w="1334" w:type="dxa"/>
          </w:tcPr>
          <w:p w14:paraId="0F340F56" w14:textId="4CCD5D83"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6E25B2">
              <w:t>800</w:t>
            </w:r>
          </w:p>
        </w:tc>
        <w:tc>
          <w:tcPr>
            <w:tcW w:w="1334" w:type="dxa"/>
          </w:tcPr>
          <w:p w14:paraId="5B3D01ED" w14:textId="7D895582"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6E25B2">
              <w:t>800</w:t>
            </w:r>
          </w:p>
        </w:tc>
        <w:tc>
          <w:tcPr>
            <w:tcW w:w="1334" w:type="dxa"/>
          </w:tcPr>
          <w:p w14:paraId="4E7FB6F7" w14:textId="18A26426"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6E25B2">
              <w:t>800</w:t>
            </w:r>
          </w:p>
        </w:tc>
        <w:tc>
          <w:tcPr>
            <w:tcW w:w="1334" w:type="dxa"/>
          </w:tcPr>
          <w:p w14:paraId="149B01B7" w14:textId="28E8CC50"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6E25B2">
              <w:t>4000</w:t>
            </w:r>
          </w:p>
        </w:tc>
      </w:tr>
      <w:tr w:rsidR="001D7793" w:rsidRPr="006B3D1F" w14:paraId="40109619" w14:textId="77777777" w:rsidTr="00C20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BAC78A" w14:textId="77777777" w:rsidR="001D7793" w:rsidRPr="006B3D1F" w:rsidRDefault="001D7793" w:rsidP="00C205E5">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14:paraId="1185E615" w14:textId="05F2EFFC"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14:paraId="58D86B26" w14:textId="53ED3EA2"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14:paraId="01938180" w14:textId="4F88AD82"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14:paraId="12DBC62C" w14:textId="49753A34"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14:paraId="144E4215" w14:textId="3146BEE6"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14:paraId="1949D22C" w14:textId="1324C90E" w:rsidR="001D7793" w:rsidRPr="006B3D1F" w:rsidRDefault="00BF2635" w:rsidP="00C205E5">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10000</w:t>
            </w:r>
          </w:p>
        </w:tc>
      </w:tr>
      <w:tr w:rsidR="004409FC" w:rsidRPr="006B3D1F" w14:paraId="06ACCD4B" w14:textId="77777777" w:rsidTr="0021728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5B1070" w14:textId="77777777" w:rsidR="004409FC" w:rsidRPr="006B3D1F" w:rsidRDefault="004409FC" w:rsidP="00C205E5">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tcPr>
          <w:p w14:paraId="5B9288A1" w14:textId="4DE78CF0"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9573F9">
              <w:t>2000</w:t>
            </w:r>
          </w:p>
        </w:tc>
        <w:tc>
          <w:tcPr>
            <w:tcW w:w="1334" w:type="dxa"/>
          </w:tcPr>
          <w:p w14:paraId="1F907091" w14:textId="4716A862"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9573F9">
              <w:t>2000</w:t>
            </w:r>
          </w:p>
        </w:tc>
        <w:tc>
          <w:tcPr>
            <w:tcW w:w="1334" w:type="dxa"/>
          </w:tcPr>
          <w:p w14:paraId="033B299F" w14:textId="4B467F3C"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9573F9">
              <w:t>2000</w:t>
            </w:r>
          </w:p>
        </w:tc>
        <w:tc>
          <w:tcPr>
            <w:tcW w:w="1334" w:type="dxa"/>
          </w:tcPr>
          <w:p w14:paraId="0FB85C0E" w14:textId="6A8BED26"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9573F9">
              <w:t>2000</w:t>
            </w:r>
          </w:p>
        </w:tc>
        <w:tc>
          <w:tcPr>
            <w:tcW w:w="1334" w:type="dxa"/>
          </w:tcPr>
          <w:p w14:paraId="2EB04DC5" w14:textId="1515A82B" w:rsidR="004409FC" w:rsidRPr="006B3D1F" w:rsidRDefault="004409FC" w:rsidP="00C205E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9573F9">
              <w:t>2000</w:t>
            </w:r>
          </w:p>
        </w:tc>
        <w:tc>
          <w:tcPr>
            <w:tcW w:w="1334" w:type="dxa"/>
          </w:tcPr>
          <w:p w14:paraId="3CA45063" w14:textId="48287D76" w:rsidR="004409FC" w:rsidRPr="006B3D1F" w:rsidRDefault="00BF2635" w:rsidP="00C205E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t>100</w:t>
            </w:r>
            <w:r w:rsidR="004409FC" w:rsidRPr="009573F9">
              <w:t>00</w:t>
            </w:r>
          </w:p>
        </w:tc>
      </w:tr>
      <w:tr w:rsidR="001D7793" w:rsidRPr="006B3D1F" w14:paraId="160A628E" w14:textId="77777777" w:rsidTr="00C20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4C7C3B" w14:textId="77777777" w:rsidR="001D7793" w:rsidRPr="006B3D1F" w:rsidRDefault="001D7793" w:rsidP="00C205E5">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14:paraId="4746AFEF" w14:textId="2D69144A"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34" w:type="dxa"/>
            <w:shd w:val="clear" w:color="auto" w:fill="auto"/>
            <w:vAlign w:val="bottom"/>
          </w:tcPr>
          <w:p w14:paraId="7DD84F1E" w14:textId="333C145B"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34" w:type="dxa"/>
            <w:shd w:val="clear" w:color="auto" w:fill="auto"/>
            <w:vAlign w:val="bottom"/>
          </w:tcPr>
          <w:p w14:paraId="6E60364B" w14:textId="22E5A6C0"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34" w:type="dxa"/>
            <w:shd w:val="clear" w:color="auto" w:fill="auto"/>
            <w:vAlign w:val="bottom"/>
          </w:tcPr>
          <w:p w14:paraId="7C0FD9F2" w14:textId="5F3AD65C"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34" w:type="dxa"/>
            <w:shd w:val="clear" w:color="auto" w:fill="auto"/>
            <w:vAlign w:val="bottom"/>
          </w:tcPr>
          <w:p w14:paraId="07291F1D" w14:textId="6F3E739E"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4000</w:t>
            </w:r>
          </w:p>
        </w:tc>
        <w:tc>
          <w:tcPr>
            <w:tcW w:w="1334" w:type="dxa"/>
            <w:shd w:val="clear" w:color="auto" w:fill="auto"/>
            <w:vAlign w:val="bottom"/>
          </w:tcPr>
          <w:p w14:paraId="4F9B5B4C" w14:textId="49E65954" w:rsidR="001D7793" w:rsidRPr="006B3D1F" w:rsidRDefault="004409FC" w:rsidP="00C205E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bl>
    <w:p w14:paraId="2773A34D" w14:textId="77777777" w:rsidR="001D7793" w:rsidRPr="001A1E32" w:rsidRDefault="001D7793" w:rsidP="001D7793">
      <w:pPr>
        <w:rPr>
          <w:rFonts w:ascii="Times New Roman" w:hAnsi="Times New Roman" w:cs="Times New Roman"/>
          <w:noProof/>
          <w:sz w:val="24"/>
          <w:szCs w:val="24"/>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7" w:name="_bookmark74"/>
      <w:bookmarkStart w:id="18" w:name="_bookmark81"/>
      <w:bookmarkEnd w:id="17"/>
      <w:bookmarkEnd w:id="18"/>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bookmarkStart w:id="20" w:name="_bookmark83"/>
      <w:bookmarkStart w:id="21" w:name="_bookmark91"/>
      <w:bookmarkEnd w:id="20"/>
      <w:bookmarkEnd w:id="21"/>
    </w:p>
    <w:p w14:paraId="12BD8D63" w14:textId="2E12C4B5" w:rsidR="009C21F4" w:rsidRPr="00B67A59" w:rsidRDefault="00447E7B" w:rsidP="00D86177">
      <w:pPr>
        <w:rPr>
          <w:rFonts w:ascii="Times New Roman" w:hAnsi="Times New Roman" w:cs="Times New Roman"/>
          <w:noProof/>
          <w:color w:val="002060"/>
        </w:rPr>
      </w:pPr>
      <w:r>
        <w:rPr>
          <w:rFonts w:ascii="Times New Roman" w:hAnsi="Times New Roman" w:cs="Times New Roman"/>
          <w:noProof/>
          <w:color w:val="002060"/>
        </w:rPr>
        <w:br w:type="page"/>
      </w:r>
      <w:r w:rsidR="009C21F4"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40"/>
        <w:gridCol w:w="2828"/>
        <w:gridCol w:w="2428"/>
      </w:tblGrid>
      <w:tr w:rsidR="009C21F4" w:rsidRPr="0007479A" w14:paraId="13C6873B" w14:textId="77777777" w:rsidTr="002A20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74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8B4310" w14:paraId="5510EC53"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8B4310" w:rsidRDefault="009C21F4" w:rsidP="003641B1">
            <w:pPr>
              <w:pStyle w:val="Balk3"/>
              <w:ind w:left="0"/>
              <w:jc w:val="center"/>
              <w:outlineLvl w:val="2"/>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1</w:t>
            </w:r>
          </w:p>
        </w:tc>
        <w:tc>
          <w:tcPr>
            <w:tcW w:w="2740" w:type="dxa"/>
          </w:tcPr>
          <w:p w14:paraId="793FF853" w14:textId="47EEBE92" w:rsidR="009C21F4" w:rsidRPr="008B4310" w:rsidRDefault="005E436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Hakan TOPALLI</w:t>
            </w:r>
          </w:p>
        </w:tc>
        <w:tc>
          <w:tcPr>
            <w:tcW w:w="2828" w:type="dxa"/>
          </w:tcPr>
          <w:p w14:paraId="2626928C"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Okul Müdürü</w:t>
            </w:r>
          </w:p>
        </w:tc>
        <w:tc>
          <w:tcPr>
            <w:tcW w:w="2428" w:type="dxa"/>
          </w:tcPr>
          <w:p w14:paraId="30D0CB38"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Başkan</w:t>
            </w:r>
          </w:p>
        </w:tc>
      </w:tr>
      <w:tr w:rsidR="009C21F4" w:rsidRPr="008B4310" w14:paraId="7B160F90"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8B4310" w:rsidRDefault="009C21F4" w:rsidP="003641B1">
            <w:pPr>
              <w:pStyle w:val="Balk3"/>
              <w:ind w:left="0"/>
              <w:jc w:val="center"/>
              <w:outlineLvl w:val="2"/>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2</w:t>
            </w:r>
          </w:p>
        </w:tc>
        <w:tc>
          <w:tcPr>
            <w:tcW w:w="2740" w:type="dxa"/>
          </w:tcPr>
          <w:p w14:paraId="1044F861" w14:textId="3C3FB9F1" w:rsidR="009C21F4" w:rsidRPr="008B4310" w:rsidRDefault="005E436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Murat YALDIRAN</w:t>
            </w:r>
          </w:p>
        </w:tc>
        <w:tc>
          <w:tcPr>
            <w:tcW w:w="2828" w:type="dxa"/>
          </w:tcPr>
          <w:p w14:paraId="40F967E5" w14:textId="1E9D8F1E" w:rsidR="009C21F4" w:rsidRPr="008B4310" w:rsidRDefault="00753B6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Müdür Yardımcısı</w:t>
            </w:r>
          </w:p>
        </w:tc>
        <w:tc>
          <w:tcPr>
            <w:tcW w:w="2428" w:type="dxa"/>
          </w:tcPr>
          <w:p w14:paraId="3B13A10C" w14:textId="77777777" w:rsidR="009C21F4" w:rsidRPr="008B4310"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Üye</w:t>
            </w:r>
          </w:p>
        </w:tc>
      </w:tr>
      <w:tr w:rsidR="009C21F4" w:rsidRPr="008B4310" w14:paraId="59B585BB"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8B4310" w:rsidRDefault="009C21F4" w:rsidP="003641B1">
            <w:pPr>
              <w:pStyle w:val="Balk3"/>
              <w:ind w:left="0"/>
              <w:jc w:val="center"/>
              <w:outlineLvl w:val="2"/>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3</w:t>
            </w:r>
          </w:p>
        </w:tc>
        <w:tc>
          <w:tcPr>
            <w:tcW w:w="2740" w:type="dxa"/>
          </w:tcPr>
          <w:p w14:paraId="382F7790" w14:textId="59817B84" w:rsidR="009C21F4" w:rsidRPr="008B4310" w:rsidRDefault="005E436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Zühal ÇARALAN</w:t>
            </w:r>
          </w:p>
        </w:tc>
        <w:tc>
          <w:tcPr>
            <w:tcW w:w="2828" w:type="dxa"/>
          </w:tcPr>
          <w:p w14:paraId="100AAE7A" w14:textId="1E6DAF2E" w:rsidR="009C21F4" w:rsidRPr="008B4310" w:rsidRDefault="00753B6B"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Müdür Yardımcısı</w:t>
            </w:r>
          </w:p>
        </w:tc>
        <w:tc>
          <w:tcPr>
            <w:tcW w:w="2428" w:type="dxa"/>
          </w:tcPr>
          <w:p w14:paraId="04D425A9"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Üye</w:t>
            </w:r>
          </w:p>
        </w:tc>
      </w:tr>
      <w:tr w:rsidR="009C21F4" w:rsidRPr="008B4310" w14:paraId="18DC0C26"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8B4310" w:rsidRDefault="009C21F4" w:rsidP="003641B1">
            <w:pPr>
              <w:pStyle w:val="Balk3"/>
              <w:ind w:left="0"/>
              <w:jc w:val="center"/>
              <w:outlineLvl w:val="2"/>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4</w:t>
            </w:r>
          </w:p>
        </w:tc>
        <w:tc>
          <w:tcPr>
            <w:tcW w:w="2740" w:type="dxa"/>
          </w:tcPr>
          <w:p w14:paraId="3A12D3BD" w14:textId="5ADBC576" w:rsidR="009C21F4" w:rsidRPr="008B4310" w:rsidRDefault="005E436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Alp Arslan ÜSTÜN</w:t>
            </w:r>
          </w:p>
        </w:tc>
        <w:tc>
          <w:tcPr>
            <w:tcW w:w="2828" w:type="dxa"/>
          </w:tcPr>
          <w:p w14:paraId="7F51C077" w14:textId="77777777" w:rsidR="009C21F4" w:rsidRPr="008B4310"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Öğretmen</w:t>
            </w:r>
          </w:p>
        </w:tc>
        <w:tc>
          <w:tcPr>
            <w:tcW w:w="2428" w:type="dxa"/>
          </w:tcPr>
          <w:p w14:paraId="7E518804" w14:textId="77777777" w:rsidR="009C21F4" w:rsidRPr="008B4310"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4310">
              <w:rPr>
                <w:rFonts w:ascii="Times New Roman" w:hAnsi="Times New Roman" w:cs="Times New Roman"/>
                <w:noProof/>
                <w:color w:val="000000" w:themeColor="text1"/>
              </w:rPr>
              <w:t>Üye</w:t>
            </w:r>
          </w:p>
        </w:tc>
      </w:tr>
      <w:tr w:rsidR="009C21F4" w:rsidRPr="008B4310" w14:paraId="58FE4BCE"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8B4310" w:rsidRDefault="009C21F4" w:rsidP="003641B1">
            <w:pPr>
              <w:pStyle w:val="Balk3"/>
              <w:ind w:left="0"/>
              <w:jc w:val="center"/>
              <w:outlineLvl w:val="2"/>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5</w:t>
            </w:r>
          </w:p>
        </w:tc>
        <w:tc>
          <w:tcPr>
            <w:tcW w:w="2740" w:type="dxa"/>
          </w:tcPr>
          <w:p w14:paraId="1AA7AA59" w14:textId="533804CD" w:rsidR="009C21F4" w:rsidRPr="008B4310" w:rsidRDefault="005E4362" w:rsidP="002A205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 xml:space="preserve">Burak </w:t>
            </w:r>
            <w:r w:rsidR="002A205B" w:rsidRPr="008B4310">
              <w:rPr>
                <w:rFonts w:ascii="Times New Roman" w:hAnsi="Times New Roman" w:cs="Times New Roman"/>
                <w:b w:val="0"/>
                <w:noProof/>
                <w:color w:val="000000"/>
                <w:sz w:val="22"/>
                <w:szCs w:val="22"/>
              </w:rPr>
              <w:t>K</w:t>
            </w:r>
            <w:r w:rsidRPr="008B4310">
              <w:rPr>
                <w:rFonts w:ascii="Times New Roman" w:hAnsi="Times New Roman" w:cs="Times New Roman"/>
                <w:b w:val="0"/>
                <w:noProof/>
                <w:color w:val="000000"/>
                <w:sz w:val="22"/>
                <w:szCs w:val="22"/>
              </w:rPr>
              <w:t>ÜÇÜKKOÇAK</w:t>
            </w:r>
          </w:p>
        </w:tc>
        <w:tc>
          <w:tcPr>
            <w:tcW w:w="2828" w:type="dxa"/>
          </w:tcPr>
          <w:p w14:paraId="2D3ECA29"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Okul Aile Birliği Başkanı</w:t>
            </w:r>
          </w:p>
        </w:tc>
        <w:tc>
          <w:tcPr>
            <w:tcW w:w="2428" w:type="dxa"/>
          </w:tcPr>
          <w:p w14:paraId="5CDE58B7" w14:textId="77777777" w:rsidR="009C21F4" w:rsidRPr="008B4310"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4310">
              <w:rPr>
                <w:rFonts w:ascii="Times New Roman" w:hAnsi="Times New Roman" w:cs="Times New Roman"/>
                <w:noProof/>
                <w:color w:val="000000" w:themeColor="text1"/>
              </w:rPr>
              <w:t>Üye</w:t>
            </w:r>
          </w:p>
        </w:tc>
      </w:tr>
    </w:tbl>
    <w:p w14:paraId="2EAF0A2F" w14:textId="77777777" w:rsidR="009C21F4" w:rsidRPr="008B4310" w:rsidRDefault="009C21F4" w:rsidP="009C21F4">
      <w:pPr>
        <w:pStyle w:val="Balk3"/>
        <w:jc w:val="both"/>
        <w:rPr>
          <w:rFonts w:ascii="Times New Roman" w:hAnsi="Times New Roman" w:cs="Times New Roman"/>
          <w:noProof/>
          <w:color w:val="000000" w:themeColor="text1"/>
          <w:sz w:val="22"/>
          <w:szCs w:val="22"/>
        </w:rPr>
      </w:pPr>
    </w:p>
    <w:p w14:paraId="0C267994" w14:textId="77777777" w:rsidR="009C21F4" w:rsidRPr="008B4310" w:rsidRDefault="009C21F4" w:rsidP="009C21F4">
      <w:pPr>
        <w:pStyle w:val="Balk3"/>
        <w:jc w:val="both"/>
        <w:rPr>
          <w:rFonts w:ascii="Times New Roman" w:hAnsi="Times New Roman" w:cs="Times New Roman"/>
          <w:noProof/>
          <w:color w:val="000000" w:themeColor="text1"/>
          <w:sz w:val="22"/>
          <w:szCs w:val="22"/>
        </w:rPr>
      </w:pPr>
    </w:p>
    <w:p w14:paraId="3B12E7B3" w14:textId="77777777" w:rsidR="009C21F4" w:rsidRPr="008B4310" w:rsidRDefault="009C21F4" w:rsidP="009C21F4">
      <w:pPr>
        <w:pStyle w:val="Balk3"/>
        <w:jc w:val="both"/>
        <w:rPr>
          <w:rFonts w:ascii="Times New Roman" w:hAnsi="Times New Roman" w:cs="Times New Roman"/>
          <w:noProof/>
          <w:color w:val="000000" w:themeColor="text1"/>
          <w:sz w:val="22"/>
          <w:szCs w:val="22"/>
        </w:rPr>
      </w:pPr>
      <w:r w:rsidRPr="008B4310">
        <w:rPr>
          <w:rFonts w:ascii="Times New Roman" w:hAnsi="Times New Roman" w:cs="Times New Roman"/>
          <w:noProof/>
          <w:color w:val="000000" w:themeColor="text1"/>
          <w:sz w:val="22"/>
          <w:szCs w:val="22"/>
        </w:rPr>
        <w:t>Tablo 17 Stratejik Planlama Ekibi</w:t>
      </w:r>
    </w:p>
    <w:p w14:paraId="5F4F9C10" w14:textId="77777777" w:rsidR="009C21F4" w:rsidRPr="008B4310" w:rsidRDefault="009C21F4" w:rsidP="009C21F4">
      <w:pPr>
        <w:pStyle w:val="Balk3"/>
        <w:jc w:val="both"/>
        <w:rPr>
          <w:rFonts w:ascii="Times New Roman" w:hAnsi="Times New Roman" w:cs="Times New Roman"/>
          <w:noProof/>
          <w:color w:val="000000" w:themeColor="text1"/>
          <w:sz w:val="22"/>
          <w:szCs w:val="22"/>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620"/>
        <w:gridCol w:w="2991"/>
        <w:gridCol w:w="2146"/>
      </w:tblGrid>
      <w:tr w:rsidR="009C21F4" w:rsidRPr="008B4310" w14:paraId="7AD53849" w14:textId="77777777" w:rsidTr="002A20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8B4310" w:rsidRDefault="009C21F4" w:rsidP="003641B1">
            <w:pPr>
              <w:pStyle w:val="Balk3"/>
              <w:ind w:left="0"/>
              <w:jc w:val="center"/>
              <w:outlineLvl w:val="2"/>
              <w:rPr>
                <w:rFonts w:ascii="Times New Roman" w:hAnsi="Times New Roman" w:cs="Times New Roman"/>
                <w:b/>
                <w:noProof/>
                <w:sz w:val="22"/>
                <w:szCs w:val="22"/>
              </w:rPr>
            </w:pPr>
            <w:r w:rsidRPr="008B4310">
              <w:rPr>
                <w:rFonts w:ascii="Times New Roman" w:hAnsi="Times New Roman" w:cs="Times New Roman"/>
                <w:b/>
                <w:noProof/>
                <w:sz w:val="22"/>
                <w:szCs w:val="22"/>
              </w:rPr>
              <w:t>SIRA</w:t>
            </w:r>
          </w:p>
        </w:tc>
        <w:tc>
          <w:tcPr>
            <w:tcW w:w="262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8B4310"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szCs w:val="22"/>
              </w:rPr>
            </w:pPr>
            <w:r w:rsidRPr="008B4310">
              <w:rPr>
                <w:rFonts w:ascii="Times New Roman" w:hAnsi="Times New Roman" w:cs="Times New Roman"/>
                <w:b/>
                <w:noProof/>
                <w:sz w:val="22"/>
                <w:szCs w:val="22"/>
              </w:rPr>
              <w:t>ADI-SOYADI</w:t>
            </w:r>
          </w:p>
        </w:tc>
        <w:tc>
          <w:tcPr>
            <w:tcW w:w="299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8B4310"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szCs w:val="22"/>
              </w:rPr>
            </w:pPr>
            <w:r w:rsidRPr="008B4310">
              <w:rPr>
                <w:rFonts w:ascii="Times New Roman" w:hAnsi="Times New Roman" w:cs="Times New Roman"/>
                <w:b/>
                <w:noProof/>
                <w:sz w:val="22"/>
                <w:szCs w:val="22"/>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8B4310"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2"/>
                <w:szCs w:val="22"/>
              </w:rPr>
            </w:pPr>
            <w:r w:rsidRPr="008B4310">
              <w:rPr>
                <w:rFonts w:ascii="Times New Roman" w:hAnsi="Times New Roman" w:cs="Times New Roman"/>
                <w:b/>
                <w:noProof/>
                <w:sz w:val="22"/>
                <w:szCs w:val="22"/>
              </w:rPr>
              <w:t>EKİPTEKİ GÖREVİ</w:t>
            </w:r>
          </w:p>
        </w:tc>
      </w:tr>
      <w:tr w:rsidR="009C21F4" w:rsidRPr="008B4310" w14:paraId="75C8176F"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8B4310" w:rsidRDefault="009C21F4" w:rsidP="003641B1">
            <w:pPr>
              <w:pStyle w:val="Balk3"/>
              <w:ind w:left="0"/>
              <w:jc w:val="center"/>
              <w:outlineLvl w:val="2"/>
              <w:rPr>
                <w:rFonts w:ascii="Times New Roman" w:hAnsi="Times New Roman" w:cs="Times New Roman"/>
                <w:b/>
                <w:noProof/>
                <w:color w:val="000000" w:themeColor="text1"/>
                <w:sz w:val="22"/>
                <w:szCs w:val="22"/>
              </w:rPr>
            </w:pPr>
            <w:r w:rsidRPr="008B4310">
              <w:rPr>
                <w:rFonts w:ascii="Times New Roman" w:hAnsi="Times New Roman" w:cs="Times New Roman"/>
                <w:b/>
                <w:noProof/>
                <w:color w:val="000000" w:themeColor="text1"/>
                <w:sz w:val="22"/>
                <w:szCs w:val="22"/>
              </w:rPr>
              <w:t>1</w:t>
            </w:r>
          </w:p>
        </w:tc>
        <w:tc>
          <w:tcPr>
            <w:tcW w:w="2620" w:type="dxa"/>
          </w:tcPr>
          <w:p w14:paraId="23C2F863" w14:textId="56349A4F" w:rsidR="009C21F4" w:rsidRPr="008B4310" w:rsidRDefault="002A205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Murat YALDIRAN</w:t>
            </w:r>
          </w:p>
        </w:tc>
        <w:tc>
          <w:tcPr>
            <w:tcW w:w="2991" w:type="dxa"/>
          </w:tcPr>
          <w:p w14:paraId="09BFBB98"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Müdür Yardımcısı</w:t>
            </w:r>
          </w:p>
        </w:tc>
        <w:tc>
          <w:tcPr>
            <w:tcW w:w="2146" w:type="dxa"/>
          </w:tcPr>
          <w:p w14:paraId="1B8C7097"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Başkan</w:t>
            </w:r>
          </w:p>
        </w:tc>
      </w:tr>
      <w:tr w:rsidR="009C21F4" w:rsidRPr="008B4310" w14:paraId="72A5590A"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8B4310" w:rsidRDefault="009C21F4" w:rsidP="003641B1">
            <w:pPr>
              <w:pStyle w:val="Balk3"/>
              <w:ind w:left="0"/>
              <w:jc w:val="center"/>
              <w:outlineLvl w:val="2"/>
              <w:rPr>
                <w:rFonts w:ascii="Times New Roman" w:hAnsi="Times New Roman" w:cs="Times New Roman"/>
                <w:b/>
                <w:noProof/>
                <w:color w:val="000000" w:themeColor="text1"/>
                <w:sz w:val="22"/>
                <w:szCs w:val="22"/>
              </w:rPr>
            </w:pPr>
            <w:r w:rsidRPr="008B4310">
              <w:rPr>
                <w:rFonts w:ascii="Times New Roman" w:hAnsi="Times New Roman" w:cs="Times New Roman"/>
                <w:b/>
                <w:noProof/>
                <w:color w:val="000000" w:themeColor="text1"/>
                <w:sz w:val="22"/>
                <w:szCs w:val="22"/>
              </w:rPr>
              <w:t>2</w:t>
            </w:r>
          </w:p>
        </w:tc>
        <w:tc>
          <w:tcPr>
            <w:tcW w:w="2620" w:type="dxa"/>
          </w:tcPr>
          <w:p w14:paraId="37A12ECF" w14:textId="26C93B12" w:rsidR="009C21F4" w:rsidRPr="008B4310" w:rsidRDefault="002A205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Ferdane KOÇ</w:t>
            </w:r>
          </w:p>
        </w:tc>
        <w:tc>
          <w:tcPr>
            <w:tcW w:w="2991" w:type="dxa"/>
          </w:tcPr>
          <w:p w14:paraId="3D8D7CD6" w14:textId="77777777" w:rsidR="009C21F4" w:rsidRPr="008B4310"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Öğretmen</w:t>
            </w:r>
          </w:p>
        </w:tc>
        <w:tc>
          <w:tcPr>
            <w:tcW w:w="2146" w:type="dxa"/>
          </w:tcPr>
          <w:p w14:paraId="77FAFC13" w14:textId="77777777" w:rsidR="009C21F4" w:rsidRPr="008B4310"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Üye</w:t>
            </w:r>
          </w:p>
        </w:tc>
      </w:tr>
      <w:tr w:rsidR="009C21F4" w:rsidRPr="008B4310" w14:paraId="12524E02"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8B4310" w:rsidRDefault="009C21F4" w:rsidP="003641B1">
            <w:pPr>
              <w:pStyle w:val="Balk3"/>
              <w:ind w:left="0"/>
              <w:jc w:val="center"/>
              <w:outlineLvl w:val="2"/>
              <w:rPr>
                <w:rFonts w:ascii="Times New Roman" w:hAnsi="Times New Roman" w:cs="Times New Roman"/>
                <w:b/>
                <w:noProof/>
                <w:color w:val="000000" w:themeColor="text1"/>
                <w:sz w:val="22"/>
                <w:szCs w:val="22"/>
              </w:rPr>
            </w:pPr>
            <w:r w:rsidRPr="008B4310">
              <w:rPr>
                <w:rFonts w:ascii="Times New Roman" w:hAnsi="Times New Roman" w:cs="Times New Roman"/>
                <w:b/>
                <w:noProof/>
                <w:color w:val="000000" w:themeColor="text1"/>
                <w:sz w:val="22"/>
                <w:szCs w:val="22"/>
              </w:rPr>
              <w:t>3</w:t>
            </w:r>
          </w:p>
        </w:tc>
        <w:tc>
          <w:tcPr>
            <w:tcW w:w="2620" w:type="dxa"/>
          </w:tcPr>
          <w:p w14:paraId="1138057F" w14:textId="7E46149C" w:rsidR="009C21F4" w:rsidRPr="008B4310" w:rsidRDefault="002A205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Ömer Faruk GÖZKONAN</w:t>
            </w:r>
          </w:p>
        </w:tc>
        <w:tc>
          <w:tcPr>
            <w:tcW w:w="2991" w:type="dxa"/>
          </w:tcPr>
          <w:p w14:paraId="2D379023"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Öğretmen</w:t>
            </w:r>
          </w:p>
        </w:tc>
        <w:tc>
          <w:tcPr>
            <w:tcW w:w="2146" w:type="dxa"/>
          </w:tcPr>
          <w:p w14:paraId="47A14EA1"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Üye</w:t>
            </w:r>
          </w:p>
        </w:tc>
      </w:tr>
      <w:tr w:rsidR="009C21F4" w:rsidRPr="008B4310" w14:paraId="4BD0BC74" w14:textId="77777777" w:rsidTr="002A205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8B4310" w:rsidRDefault="009C21F4" w:rsidP="003641B1">
            <w:pPr>
              <w:pStyle w:val="Balk3"/>
              <w:ind w:left="0"/>
              <w:jc w:val="center"/>
              <w:outlineLvl w:val="2"/>
              <w:rPr>
                <w:rFonts w:ascii="Times New Roman" w:hAnsi="Times New Roman" w:cs="Times New Roman"/>
                <w:b/>
                <w:noProof/>
                <w:color w:val="000000" w:themeColor="text1"/>
                <w:sz w:val="22"/>
                <w:szCs w:val="22"/>
              </w:rPr>
            </w:pPr>
            <w:r w:rsidRPr="008B4310">
              <w:rPr>
                <w:rFonts w:ascii="Times New Roman" w:hAnsi="Times New Roman" w:cs="Times New Roman"/>
                <w:b/>
                <w:noProof/>
                <w:color w:val="000000" w:themeColor="text1"/>
                <w:sz w:val="22"/>
                <w:szCs w:val="22"/>
              </w:rPr>
              <w:t>4</w:t>
            </w:r>
          </w:p>
        </w:tc>
        <w:tc>
          <w:tcPr>
            <w:tcW w:w="2620" w:type="dxa"/>
          </w:tcPr>
          <w:p w14:paraId="35E8D038" w14:textId="77898500" w:rsidR="009C21F4" w:rsidRPr="008B4310" w:rsidRDefault="002A205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Ferhat ŞAHİN</w:t>
            </w:r>
          </w:p>
        </w:tc>
        <w:tc>
          <w:tcPr>
            <w:tcW w:w="2991" w:type="dxa"/>
          </w:tcPr>
          <w:p w14:paraId="3F88B71B" w14:textId="77777777" w:rsidR="009C21F4" w:rsidRPr="008B4310"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Öğretmen</w:t>
            </w:r>
          </w:p>
        </w:tc>
        <w:tc>
          <w:tcPr>
            <w:tcW w:w="2146" w:type="dxa"/>
          </w:tcPr>
          <w:p w14:paraId="7AE55A93" w14:textId="77777777" w:rsidR="009C21F4" w:rsidRPr="008B4310"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4310">
              <w:rPr>
                <w:rFonts w:ascii="Times New Roman" w:hAnsi="Times New Roman" w:cs="Times New Roman"/>
                <w:noProof/>
                <w:color w:val="000000" w:themeColor="text1"/>
              </w:rPr>
              <w:t>Üye</w:t>
            </w:r>
          </w:p>
        </w:tc>
      </w:tr>
      <w:tr w:rsidR="009C21F4" w:rsidRPr="008B4310" w14:paraId="1E0E6351" w14:textId="77777777" w:rsidTr="002A2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8B4310" w:rsidRDefault="009C21F4" w:rsidP="003641B1">
            <w:pPr>
              <w:pStyle w:val="Balk3"/>
              <w:ind w:left="0"/>
              <w:jc w:val="center"/>
              <w:outlineLvl w:val="2"/>
              <w:rPr>
                <w:rFonts w:ascii="Times New Roman" w:hAnsi="Times New Roman" w:cs="Times New Roman"/>
                <w:b/>
                <w:noProof/>
                <w:color w:val="000000" w:themeColor="text1"/>
                <w:sz w:val="22"/>
                <w:szCs w:val="22"/>
              </w:rPr>
            </w:pPr>
            <w:r w:rsidRPr="008B4310">
              <w:rPr>
                <w:rFonts w:ascii="Times New Roman" w:hAnsi="Times New Roman" w:cs="Times New Roman"/>
                <w:b/>
                <w:noProof/>
                <w:color w:val="000000" w:themeColor="text1"/>
                <w:sz w:val="22"/>
                <w:szCs w:val="22"/>
              </w:rPr>
              <w:t>5</w:t>
            </w:r>
          </w:p>
        </w:tc>
        <w:tc>
          <w:tcPr>
            <w:tcW w:w="2620" w:type="dxa"/>
          </w:tcPr>
          <w:p w14:paraId="55D94E4A" w14:textId="4DABD7A0" w:rsidR="009C21F4" w:rsidRPr="008B4310" w:rsidRDefault="002A205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themeColor="text1"/>
                <w:sz w:val="22"/>
                <w:szCs w:val="22"/>
              </w:rPr>
              <w:t>Yusuf  MEMETCİK</w:t>
            </w:r>
          </w:p>
        </w:tc>
        <w:tc>
          <w:tcPr>
            <w:tcW w:w="2991" w:type="dxa"/>
          </w:tcPr>
          <w:p w14:paraId="0C9D453A" w14:textId="77777777" w:rsidR="009C21F4" w:rsidRPr="008B4310"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szCs w:val="22"/>
              </w:rPr>
            </w:pPr>
            <w:r w:rsidRPr="008B4310">
              <w:rPr>
                <w:rFonts w:ascii="Times New Roman" w:hAnsi="Times New Roman" w:cs="Times New Roman"/>
                <w:b w:val="0"/>
                <w:noProof/>
                <w:color w:val="000000"/>
                <w:sz w:val="22"/>
                <w:szCs w:val="22"/>
              </w:rPr>
              <w:t>Veli</w:t>
            </w:r>
          </w:p>
        </w:tc>
        <w:tc>
          <w:tcPr>
            <w:tcW w:w="2146" w:type="dxa"/>
          </w:tcPr>
          <w:p w14:paraId="08757B78" w14:textId="77777777" w:rsidR="009C21F4" w:rsidRPr="008B4310"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4310">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9"/>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4A49" w15:done="0"/>
  <w15:commentEx w15:paraId="06FC8DA7" w15:done="0"/>
  <w15:commentEx w15:paraId="65ABC35C" w15:paraIdParent="06FC8DA7" w15:done="0"/>
  <w15:commentEx w15:paraId="242EE4E2" w15:paraIdParent="06FC8DA7" w15:done="0"/>
  <w15:commentEx w15:paraId="7BF98C43" w15:done="0"/>
  <w15:commentEx w15:paraId="292AD386" w15:done="0"/>
  <w15:commentEx w15:paraId="1398BECA" w15:done="0"/>
  <w15:commentEx w15:paraId="69940017" w15:done="0"/>
  <w15:commentEx w15:paraId="29B9F7A1" w15:done="0"/>
  <w15:commentEx w15:paraId="2F2A2D2D" w15:done="0"/>
  <w15:commentEx w15:paraId="3D288DE9" w15:done="0"/>
  <w15:commentEx w15:paraId="022702AF" w15:done="0"/>
  <w15:commentEx w15:paraId="25C6CC12" w15:done="0"/>
  <w15:commentEx w15:paraId="5205DD2A" w15:done="0"/>
  <w15:commentEx w15:paraId="614F1619" w15:done="0"/>
  <w15:commentEx w15:paraId="0E72693F" w15:done="0"/>
  <w15:commentEx w15:paraId="64E87581" w15:done="0"/>
  <w15:commentEx w15:paraId="38077957" w15:done="0"/>
  <w15:commentEx w15:paraId="568D5071" w15:done="0"/>
  <w15:commentEx w15:paraId="16A3CE7B" w15:done="0"/>
  <w15:commentEx w15:paraId="4AE0379F" w15:done="0"/>
  <w15:commentEx w15:paraId="79EB0FA0" w15:done="0"/>
  <w15:commentEx w15:paraId="5D3F10D2" w15:done="0"/>
  <w15:commentEx w15:paraId="6F7254D3" w15:done="0"/>
  <w15:commentEx w15:paraId="0E622524" w15:done="0"/>
  <w15:commentEx w15:paraId="7B5A3F29" w15:done="0"/>
  <w15:commentEx w15:paraId="7397604B" w15:done="0"/>
  <w15:commentEx w15:paraId="2E6ED6E0" w15:done="0"/>
  <w15:commentEx w15:paraId="1674518B" w15:done="0"/>
  <w15:commentEx w15:paraId="178FE0D1" w15:done="0"/>
  <w15:commentEx w15:paraId="60E18DFF" w15:done="0"/>
  <w15:commentEx w15:paraId="19C4295C" w15:done="0"/>
  <w15:commentEx w15:paraId="62ECAA72" w15:done="0"/>
  <w15:commentEx w15:paraId="79F3B4FC" w15:done="0"/>
  <w15:commentEx w15:paraId="17F4AAB6" w15:done="0"/>
  <w15:commentEx w15:paraId="2C24CFA3" w15:done="0"/>
  <w15:commentEx w15:paraId="2BBC98B5" w15:done="0"/>
  <w15:commentEx w15:paraId="3ACE0255" w15:done="0"/>
  <w15:commentEx w15:paraId="00B8D000" w15:done="0"/>
  <w15:commentEx w15:paraId="65F8A422" w15:done="0"/>
  <w15:commentEx w15:paraId="53BEEF52" w15:done="0"/>
  <w15:commentEx w15:paraId="129FC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F3E14" w14:textId="77777777" w:rsidR="00E03ED2" w:rsidRDefault="00E03ED2" w:rsidP="000C4EB0">
      <w:r>
        <w:separator/>
      </w:r>
    </w:p>
  </w:endnote>
  <w:endnote w:type="continuationSeparator" w:id="0">
    <w:p w14:paraId="5DA8AD57" w14:textId="77777777" w:rsidR="00E03ED2" w:rsidRDefault="00E03ED2"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BF2635" w:rsidRDefault="00BF2635">
    <w:pPr>
      <w:pStyle w:val="Altbilgi"/>
      <w:jc w:val="center"/>
      <w:rPr>
        <w:caps/>
        <w:color w:val="4F81BD" w:themeColor="accent1"/>
      </w:rPr>
    </w:pPr>
  </w:p>
  <w:p w14:paraId="7D3834A8" w14:textId="77777777" w:rsidR="00BF2635" w:rsidRDefault="00BF2635">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BF2635" w:rsidRPr="00944ACC" w:rsidRDefault="00BF2635">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7C28B5">
      <w:rPr>
        <w:b/>
        <w:caps/>
        <w:noProof/>
        <w:color w:val="000000" w:themeColor="text1"/>
      </w:rPr>
      <w:t>23</w:t>
    </w:r>
    <w:r w:rsidRPr="00944ACC">
      <w:rPr>
        <w:b/>
        <w:caps/>
        <w:color w:val="000000" w:themeColor="text1"/>
      </w:rPr>
      <w:fldChar w:fldCharType="end"/>
    </w:r>
    <w:r>
      <w:rPr>
        <w:b/>
        <w:caps/>
        <w:color w:val="000000" w:themeColor="text1"/>
      </w:rPr>
      <w:t>-</w:t>
    </w:r>
  </w:p>
  <w:p w14:paraId="1A5BC653" w14:textId="77777777" w:rsidR="00BF2635" w:rsidRDefault="00BF263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448A" w14:textId="77777777" w:rsidR="00E03ED2" w:rsidRDefault="00E03ED2" w:rsidP="000C4EB0">
      <w:r>
        <w:separator/>
      </w:r>
    </w:p>
  </w:footnote>
  <w:footnote w:type="continuationSeparator" w:id="0">
    <w:p w14:paraId="67B39D99" w14:textId="77777777" w:rsidR="00E03ED2" w:rsidRDefault="00E03ED2"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BF2635" w:rsidRDefault="00BF2635">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BF2635" w:rsidRDefault="00BF2635"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E25A71" w:rsidRDefault="00E25A71" w:rsidP="000C4EB0"/>
                </w:txbxContent>
              </v:textbox>
            </v:shape>
          </w:pict>
        </mc:Fallback>
      </mc:AlternateContent>
    </w:r>
  </w:p>
  <w:p w14:paraId="1B58D82F" w14:textId="77777777" w:rsidR="00BF2635" w:rsidRDefault="00BF26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aDONDER">
    <w15:presenceInfo w15:providerId="AD" w15:userId="S-1-5-21-3640171877-2986418276-551627803-34371"/>
  </w15:person>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564A9"/>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17EA"/>
    <w:rsid w:val="000E31F2"/>
    <w:rsid w:val="000E4E12"/>
    <w:rsid w:val="000E7945"/>
    <w:rsid w:val="000F15A9"/>
    <w:rsid w:val="000F255B"/>
    <w:rsid w:val="00102A45"/>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2640"/>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17285"/>
    <w:rsid w:val="00221019"/>
    <w:rsid w:val="00221B51"/>
    <w:rsid w:val="0022606E"/>
    <w:rsid w:val="002269B3"/>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205B"/>
    <w:rsid w:val="002A4B84"/>
    <w:rsid w:val="002A58D9"/>
    <w:rsid w:val="002A5A40"/>
    <w:rsid w:val="002A6D33"/>
    <w:rsid w:val="002A7057"/>
    <w:rsid w:val="002A7770"/>
    <w:rsid w:val="002B35BB"/>
    <w:rsid w:val="002C0551"/>
    <w:rsid w:val="002C3711"/>
    <w:rsid w:val="002C7A6E"/>
    <w:rsid w:val="002D0D06"/>
    <w:rsid w:val="002D16A2"/>
    <w:rsid w:val="002D18E6"/>
    <w:rsid w:val="002D2594"/>
    <w:rsid w:val="002D6D19"/>
    <w:rsid w:val="002E10B6"/>
    <w:rsid w:val="002E4083"/>
    <w:rsid w:val="002E4738"/>
    <w:rsid w:val="002E5858"/>
    <w:rsid w:val="002F0351"/>
    <w:rsid w:val="002F1005"/>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31E"/>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3241"/>
    <w:rsid w:val="003641B1"/>
    <w:rsid w:val="00364891"/>
    <w:rsid w:val="00365396"/>
    <w:rsid w:val="003669BA"/>
    <w:rsid w:val="00366CA6"/>
    <w:rsid w:val="00372060"/>
    <w:rsid w:val="00373619"/>
    <w:rsid w:val="0037648C"/>
    <w:rsid w:val="003777FA"/>
    <w:rsid w:val="0038163C"/>
    <w:rsid w:val="00381D17"/>
    <w:rsid w:val="003829D8"/>
    <w:rsid w:val="00385E1C"/>
    <w:rsid w:val="003873A1"/>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3782"/>
    <w:rsid w:val="00406D54"/>
    <w:rsid w:val="00411E54"/>
    <w:rsid w:val="004131DA"/>
    <w:rsid w:val="004150F2"/>
    <w:rsid w:val="004159BF"/>
    <w:rsid w:val="004231CC"/>
    <w:rsid w:val="00425710"/>
    <w:rsid w:val="004257C8"/>
    <w:rsid w:val="00425FF6"/>
    <w:rsid w:val="0042755D"/>
    <w:rsid w:val="004328AF"/>
    <w:rsid w:val="00433754"/>
    <w:rsid w:val="004409FC"/>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354"/>
    <w:rsid w:val="004D6420"/>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1C3B"/>
    <w:rsid w:val="005E4362"/>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3D5D"/>
    <w:rsid w:val="00696EC9"/>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5FCE"/>
    <w:rsid w:val="006D7AB0"/>
    <w:rsid w:val="006E0EB5"/>
    <w:rsid w:val="006E1570"/>
    <w:rsid w:val="006E5B1F"/>
    <w:rsid w:val="006E722F"/>
    <w:rsid w:val="007009D4"/>
    <w:rsid w:val="00701CC6"/>
    <w:rsid w:val="0070486D"/>
    <w:rsid w:val="00706346"/>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3B6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36D0"/>
    <w:rsid w:val="007B663B"/>
    <w:rsid w:val="007C28B5"/>
    <w:rsid w:val="007C5282"/>
    <w:rsid w:val="007C7EAD"/>
    <w:rsid w:val="007D13A9"/>
    <w:rsid w:val="007D1DB0"/>
    <w:rsid w:val="007D2A3F"/>
    <w:rsid w:val="007D4C61"/>
    <w:rsid w:val="007D54DC"/>
    <w:rsid w:val="007E359D"/>
    <w:rsid w:val="007E3930"/>
    <w:rsid w:val="007E6498"/>
    <w:rsid w:val="007E6942"/>
    <w:rsid w:val="007F04C4"/>
    <w:rsid w:val="007F270F"/>
    <w:rsid w:val="007F7CF2"/>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476D9"/>
    <w:rsid w:val="00857E78"/>
    <w:rsid w:val="00860F4E"/>
    <w:rsid w:val="00864004"/>
    <w:rsid w:val="00871275"/>
    <w:rsid w:val="00871FF4"/>
    <w:rsid w:val="00872CFB"/>
    <w:rsid w:val="00874BB9"/>
    <w:rsid w:val="0088251D"/>
    <w:rsid w:val="008857FB"/>
    <w:rsid w:val="008908FF"/>
    <w:rsid w:val="008919B0"/>
    <w:rsid w:val="00891AAB"/>
    <w:rsid w:val="00892F39"/>
    <w:rsid w:val="008942A1"/>
    <w:rsid w:val="00895758"/>
    <w:rsid w:val="00897CF4"/>
    <w:rsid w:val="008A4EED"/>
    <w:rsid w:val="008A65D4"/>
    <w:rsid w:val="008B4310"/>
    <w:rsid w:val="008B4BC7"/>
    <w:rsid w:val="008B5392"/>
    <w:rsid w:val="008B6D75"/>
    <w:rsid w:val="008B7B2D"/>
    <w:rsid w:val="008C0B18"/>
    <w:rsid w:val="008C0D00"/>
    <w:rsid w:val="008C1ED3"/>
    <w:rsid w:val="008C2F2A"/>
    <w:rsid w:val="008C42F3"/>
    <w:rsid w:val="008C6784"/>
    <w:rsid w:val="008C7591"/>
    <w:rsid w:val="008D0D65"/>
    <w:rsid w:val="008D696E"/>
    <w:rsid w:val="008E0E96"/>
    <w:rsid w:val="008E30A9"/>
    <w:rsid w:val="008E3D30"/>
    <w:rsid w:val="008E64B2"/>
    <w:rsid w:val="008F08E3"/>
    <w:rsid w:val="008F0B2B"/>
    <w:rsid w:val="008F13E4"/>
    <w:rsid w:val="008F65E6"/>
    <w:rsid w:val="008F69CC"/>
    <w:rsid w:val="00905D90"/>
    <w:rsid w:val="00907412"/>
    <w:rsid w:val="00912316"/>
    <w:rsid w:val="009123C9"/>
    <w:rsid w:val="00913E56"/>
    <w:rsid w:val="00916631"/>
    <w:rsid w:val="0092224D"/>
    <w:rsid w:val="00924824"/>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5B1B"/>
    <w:rsid w:val="009E0002"/>
    <w:rsid w:val="009E19E2"/>
    <w:rsid w:val="009E23B4"/>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24FA"/>
    <w:rsid w:val="00A84114"/>
    <w:rsid w:val="00A84E0E"/>
    <w:rsid w:val="00A86EDD"/>
    <w:rsid w:val="00A871F7"/>
    <w:rsid w:val="00A92225"/>
    <w:rsid w:val="00A93FF7"/>
    <w:rsid w:val="00A9536C"/>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BC8"/>
    <w:rsid w:val="00AF1C55"/>
    <w:rsid w:val="00AF39C3"/>
    <w:rsid w:val="00B03B76"/>
    <w:rsid w:val="00B053CC"/>
    <w:rsid w:val="00B0644B"/>
    <w:rsid w:val="00B07CE7"/>
    <w:rsid w:val="00B12D76"/>
    <w:rsid w:val="00B14DEE"/>
    <w:rsid w:val="00B1558D"/>
    <w:rsid w:val="00B158BE"/>
    <w:rsid w:val="00B21BBA"/>
    <w:rsid w:val="00B21DC6"/>
    <w:rsid w:val="00B222F3"/>
    <w:rsid w:val="00B267E1"/>
    <w:rsid w:val="00B27B3C"/>
    <w:rsid w:val="00B27B8B"/>
    <w:rsid w:val="00B27C9F"/>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4AE7"/>
    <w:rsid w:val="00B67A59"/>
    <w:rsid w:val="00B73600"/>
    <w:rsid w:val="00B8256F"/>
    <w:rsid w:val="00B87EA7"/>
    <w:rsid w:val="00B94492"/>
    <w:rsid w:val="00BA2B91"/>
    <w:rsid w:val="00BA3B82"/>
    <w:rsid w:val="00BA51C4"/>
    <w:rsid w:val="00BA5AFB"/>
    <w:rsid w:val="00BA655D"/>
    <w:rsid w:val="00BB1B89"/>
    <w:rsid w:val="00BB3920"/>
    <w:rsid w:val="00BB7745"/>
    <w:rsid w:val="00BB776F"/>
    <w:rsid w:val="00BC4682"/>
    <w:rsid w:val="00BC5AE7"/>
    <w:rsid w:val="00BC6D7C"/>
    <w:rsid w:val="00BD1103"/>
    <w:rsid w:val="00BD2DE2"/>
    <w:rsid w:val="00BE01AE"/>
    <w:rsid w:val="00BE1ACC"/>
    <w:rsid w:val="00BE2753"/>
    <w:rsid w:val="00BE6AAE"/>
    <w:rsid w:val="00BF2635"/>
    <w:rsid w:val="00BF5542"/>
    <w:rsid w:val="00BF59D8"/>
    <w:rsid w:val="00C009F2"/>
    <w:rsid w:val="00C064EA"/>
    <w:rsid w:val="00C1291C"/>
    <w:rsid w:val="00C147B7"/>
    <w:rsid w:val="00C16D4F"/>
    <w:rsid w:val="00C17EE3"/>
    <w:rsid w:val="00C205E5"/>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5B1C"/>
    <w:rsid w:val="00C70020"/>
    <w:rsid w:val="00C73E4F"/>
    <w:rsid w:val="00C7652C"/>
    <w:rsid w:val="00C800AD"/>
    <w:rsid w:val="00C802AE"/>
    <w:rsid w:val="00C83654"/>
    <w:rsid w:val="00C90B97"/>
    <w:rsid w:val="00C92229"/>
    <w:rsid w:val="00C959A9"/>
    <w:rsid w:val="00CA0B64"/>
    <w:rsid w:val="00CA7151"/>
    <w:rsid w:val="00CA78BF"/>
    <w:rsid w:val="00CB102A"/>
    <w:rsid w:val="00CB18FA"/>
    <w:rsid w:val="00CC0AB7"/>
    <w:rsid w:val="00CC208C"/>
    <w:rsid w:val="00CC3B78"/>
    <w:rsid w:val="00CC4AF1"/>
    <w:rsid w:val="00CC5273"/>
    <w:rsid w:val="00CC63F8"/>
    <w:rsid w:val="00CC75CA"/>
    <w:rsid w:val="00CD1615"/>
    <w:rsid w:val="00CD55DD"/>
    <w:rsid w:val="00CE3A18"/>
    <w:rsid w:val="00CE7999"/>
    <w:rsid w:val="00CF0AC7"/>
    <w:rsid w:val="00CF1973"/>
    <w:rsid w:val="00CF4829"/>
    <w:rsid w:val="00CF48BC"/>
    <w:rsid w:val="00D005A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67F33"/>
    <w:rsid w:val="00D73985"/>
    <w:rsid w:val="00D81B30"/>
    <w:rsid w:val="00D86177"/>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2DD0"/>
    <w:rsid w:val="00DC3B9A"/>
    <w:rsid w:val="00DC617B"/>
    <w:rsid w:val="00DD44C4"/>
    <w:rsid w:val="00DD74F0"/>
    <w:rsid w:val="00DE0510"/>
    <w:rsid w:val="00DE260B"/>
    <w:rsid w:val="00DE3F21"/>
    <w:rsid w:val="00DE5639"/>
    <w:rsid w:val="00DE7E22"/>
    <w:rsid w:val="00DF2754"/>
    <w:rsid w:val="00DF559B"/>
    <w:rsid w:val="00DF7413"/>
    <w:rsid w:val="00E02A70"/>
    <w:rsid w:val="00E03ED2"/>
    <w:rsid w:val="00E06714"/>
    <w:rsid w:val="00E1109E"/>
    <w:rsid w:val="00E13678"/>
    <w:rsid w:val="00E16080"/>
    <w:rsid w:val="00E17626"/>
    <w:rsid w:val="00E2431F"/>
    <w:rsid w:val="00E256E9"/>
    <w:rsid w:val="00E25A71"/>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A52D5"/>
    <w:rsid w:val="00EB5219"/>
    <w:rsid w:val="00EB791F"/>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34470"/>
    <w:rsid w:val="00F40B24"/>
    <w:rsid w:val="00F41578"/>
    <w:rsid w:val="00F51111"/>
    <w:rsid w:val="00F53CAC"/>
    <w:rsid w:val="00F53CC4"/>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5FC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GvdeMetniGirintisi">
    <w:name w:val="Body Text Indent"/>
    <w:basedOn w:val="Normal"/>
    <w:link w:val="GvdeMetniGirintisiChar"/>
    <w:uiPriority w:val="99"/>
    <w:unhideWhenUsed/>
    <w:rsid w:val="00C205E5"/>
    <w:pPr>
      <w:widowControl/>
      <w:autoSpaceDE/>
      <w:autoSpaceDN/>
      <w:spacing w:after="120" w:line="300" w:lineRule="auto"/>
      <w:ind w:left="283"/>
    </w:pPr>
    <w:rPr>
      <w:rFonts w:ascii="Book Antiqua" w:eastAsia="Times New Roman" w:hAnsi="Book Antiqua" w:cs="Times New Roman"/>
      <w:sz w:val="24"/>
      <w:szCs w:val="21"/>
      <w:lang w:bidi="ar-SA"/>
    </w:rPr>
  </w:style>
  <w:style w:type="character" w:customStyle="1" w:styleId="GvdeMetniGirintisiChar">
    <w:name w:val="Gövde Metni Girintisi Char"/>
    <w:basedOn w:val="VarsaylanParagrafYazTipi"/>
    <w:link w:val="GvdeMetniGirintisi"/>
    <w:uiPriority w:val="99"/>
    <w:rsid w:val="00C205E5"/>
    <w:rPr>
      <w:rFonts w:ascii="Book Antiqua" w:eastAsia="Times New Roman" w:hAnsi="Book Antiqua" w:cs="Times New Roman"/>
      <w:sz w:val="24"/>
      <w:szCs w:val="21"/>
      <w:lang w:val="tr-TR" w:eastAsia="tr-TR"/>
    </w:rPr>
  </w:style>
  <w:style w:type="character" w:styleId="Kpr">
    <w:name w:val="Hyperlink"/>
    <w:basedOn w:val="VarsaylanParagrafYazTipi"/>
    <w:uiPriority w:val="99"/>
    <w:unhideWhenUsed/>
    <w:rsid w:val="008825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5FC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GvdeMetniGirintisi">
    <w:name w:val="Body Text Indent"/>
    <w:basedOn w:val="Normal"/>
    <w:link w:val="GvdeMetniGirintisiChar"/>
    <w:uiPriority w:val="99"/>
    <w:unhideWhenUsed/>
    <w:rsid w:val="00C205E5"/>
    <w:pPr>
      <w:widowControl/>
      <w:autoSpaceDE/>
      <w:autoSpaceDN/>
      <w:spacing w:after="120" w:line="300" w:lineRule="auto"/>
      <w:ind w:left="283"/>
    </w:pPr>
    <w:rPr>
      <w:rFonts w:ascii="Book Antiqua" w:eastAsia="Times New Roman" w:hAnsi="Book Antiqua" w:cs="Times New Roman"/>
      <w:sz w:val="24"/>
      <w:szCs w:val="21"/>
      <w:lang w:bidi="ar-SA"/>
    </w:rPr>
  </w:style>
  <w:style w:type="character" w:customStyle="1" w:styleId="GvdeMetniGirintisiChar">
    <w:name w:val="Gövde Metni Girintisi Char"/>
    <w:basedOn w:val="VarsaylanParagrafYazTipi"/>
    <w:link w:val="GvdeMetniGirintisi"/>
    <w:uiPriority w:val="99"/>
    <w:rsid w:val="00C205E5"/>
    <w:rPr>
      <w:rFonts w:ascii="Book Antiqua" w:eastAsia="Times New Roman" w:hAnsi="Book Antiqua" w:cs="Times New Roman"/>
      <w:sz w:val="24"/>
      <w:szCs w:val="21"/>
      <w:lang w:val="tr-TR" w:eastAsia="tr-TR"/>
    </w:rPr>
  </w:style>
  <w:style w:type="character" w:styleId="Kpr">
    <w:name w:val="Hyperlink"/>
    <w:basedOn w:val="VarsaylanParagrafYazTipi"/>
    <w:uiPriority w:val="99"/>
    <w:unhideWhenUsed/>
    <w:rsid w:val="00882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00804129">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267008176">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41426738">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5029031">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182473108">
      <w:bodyDiv w:val="1"/>
      <w:marLeft w:val="0"/>
      <w:marRight w:val="0"/>
      <w:marTop w:val="0"/>
      <w:marBottom w:val="0"/>
      <w:divBdr>
        <w:top w:val="none" w:sz="0" w:space="0" w:color="auto"/>
        <w:left w:val="none" w:sz="0" w:space="0" w:color="auto"/>
        <w:bottom w:val="none" w:sz="0" w:space="0" w:color="auto"/>
        <w:right w:val="none" w:sz="0" w:space="0" w:color="auto"/>
      </w:divBdr>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64908756">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117" Type="http://schemas.openxmlformats.org/officeDocument/2006/relationships/diagramColors" Target="diagrams/colors19.xml"/><Relationship Id="rId21" Type="http://schemas.openxmlformats.org/officeDocument/2006/relationships/footer" Target="footer1.xml"/><Relationship Id="rId42" Type="http://schemas.microsoft.com/office/2007/relationships/diagramDrawing" Target="diagrams/drawing5.xml"/><Relationship Id="rId47" Type="http://schemas.microsoft.com/office/2007/relationships/diagramDrawing" Target="diagrams/drawing6.xml"/><Relationship Id="rId63" Type="http://schemas.openxmlformats.org/officeDocument/2006/relationships/chart" Target="charts/chart1.xml"/><Relationship Id="rId68" Type="http://schemas.openxmlformats.org/officeDocument/2006/relationships/chart" Target="charts/chart6.xml"/><Relationship Id="rId84" Type="http://schemas.openxmlformats.org/officeDocument/2006/relationships/diagramData" Target="diagrams/data13.xml"/><Relationship Id="rId89" Type="http://schemas.openxmlformats.org/officeDocument/2006/relationships/diagramData" Target="diagrams/data14.xml"/><Relationship Id="rId112" Type="http://schemas.openxmlformats.org/officeDocument/2006/relationships/diagramColors" Target="diagrams/colors18.xml"/><Relationship Id="rId16" Type="http://schemas.microsoft.com/office/2007/relationships/diagramDrawing" Target="diagrams/drawing1.xml"/><Relationship Id="rId107" Type="http://schemas.openxmlformats.org/officeDocument/2006/relationships/diagramColors" Target="diagrams/colors17.xml"/><Relationship Id="rId11" Type="http://schemas.openxmlformats.org/officeDocument/2006/relationships/image" Target="media/image3.jpeg"/><Relationship Id="rId32" Type="http://schemas.openxmlformats.org/officeDocument/2006/relationships/diagramData" Target="diagrams/data4.xml"/><Relationship Id="rId37" Type="http://schemas.openxmlformats.org/officeDocument/2006/relationships/image" Target="media/image4.png"/><Relationship Id="rId53" Type="http://schemas.openxmlformats.org/officeDocument/2006/relationships/diagramData" Target="diagrams/data8.xml"/><Relationship Id="rId58" Type="http://schemas.openxmlformats.org/officeDocument/2006/relationships/diagramData" Target="diagrams/data9.xml"/><Relationship Id="rId74" Type="http://schemas.openxmlformats.org/officeDocument/2006/relationships/diagramData" Target="diagrams/data11.xml"/><Relationship Id="rId79" Type="http://schemas.openxmlformats.org/officeDocument/2006/relationships/diagramData" Target="diagrams/data12.xml"/><Relationship Id="rId102" Type="http://schemas.openxmlformats.org/officeDocument/2006/relationships/diagramColors" Target="diagrams/colors16.xml"/><Relationship Id="rId123" Type="http://schemas.microsoft.com/office/2011/relationships/people" Target="people.xml"/><Relationship Id="rId5" Type="http://schemas.openxmlformats.org/officeDocument/2006/relationships/settings" Target="settings.xml"/><Relationship Id="rId61" Type="http://schemas.openxmlformats.org/officeDocument/2006/relationships/diagramColors" Target="diagrams/colors9.xml"/><Relationship Id="rId82" Type="http://schemas.openxmlformats.org/officeDocument/2006/relationships/diagramColors" Target="diagrams/colors12.xml"/><Relationship Id="rId90" Type="http://schemas.openxmlformats.org/officeDocument/2006/relationships/diagramLayout" Target="diagrams/layout14.xml"/><Relationship Id="rId95" Type="http://schemas.openxmlformats.org/officeDocument/2006/relationships/diagramLayout" Target="diagrams/layout15.xml"/><Relationship Id="rId19" Type="http://schemas.openxmlformats.org/officeDocument/2006/relationships/hyperlink" Target="mailto:748036@meb.k12.tr" TargetMode="External"/><Relationship Id="rId14" Type="http://schemas.openxmlformats.org/officeDocument/2006/relationships/diagramQuickStyle" Target="diagrams/quickStyle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chart" Target="charts/chart2.xml"/><Relationship Id="rId69" Type="http://schemas.openxmlformats.org/officeDocument/2006/relationships/diagramData" Target="diagrams/data10.xml"/><Relationship Id="rId77" Type="http://schemas.openxmlformats.org/officeDocument/2006/relationships/diagramColors" Target="diagrams/colors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microsoft.com/office/2007/relationships/diagramDrawing" Target="diagrams/drawing18.xml"/><Relationship Id="rId118" Type="http://schemas.microsoft.com/office/2007/relationships/diagramDrawing" Target="diagrams/drawing19.xml"/><Relationship Id="rId8" Type="http://schemas.openxmlformats.org/officeDocument/2006/relationships/endnotes" Target="endnotes.xml"/><Relationship Id="rId51" Type="http://schemas.openxmlformats.org/officeDocument/2006/relationships/diagramColors" Target="diagrams/colors7.xml"/><Relationship Id="rId72" Type="http://schemas.openxmlformats.org/officeDocument/2006/relationships/diagramColors" Target="diagrams/colors10.xml"/><Relationship Id="rId80" Type="http://schemas.openxmlformats.org/officeDocument/2006/relationships/diagramLayout" Target="diagrams/layout12.xml"/><Relationship Id="rId85" Type="http://schemas.openxmlformats.org/officeDocument/2006/relationships/diagramLayout" Target="diagrams/layout13.xml"/><Relationship Id="rId93" Type="http://schemas.microsoft.com/office/2007/relationships/diagramDrawing" Target="diagrams/drawing14.xml"/><Relationship Id="rId98" Type="http://schemas.microsoft.com/office/2007/relationships/diagramDrawing" Target="diagrams/drawing15.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747065@meb.k12.tr" TargetMode="Externa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openxmlformats.org/officeDocument/2006/relationships/chart" Target="charts/chart5.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QuickStyle" Target="diagrams/quickStyle19.xml"/><Relationship Id="rId124" Type="http://schemas.microsoft.com/office/2011/relationships/commentsExtended" Target="commentsExtended.xml"/><Relationship Id="rId20" Type="http://schemas.openxmlformats.org/officeDocument/2006/relationships/header" Target="header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Layout" Target="diagrams/layout10.xml"/><Relationship Id="rId75" Type="http://schemas.openxmlformats.org/officeDocument/2006/relationships/diagramLayout" Target="diagrams/layout11.xml"/><Relationship Id="rId83" Type="http://schemas.microsoft.com/office/2007/relationships/diagramDrawing" Target="diagrams/drawing12.xml"/><Relationship Id="rId88" Type="http://schemas.microsoft.com/office/2007/relationships/diagramDrawing" Target="diagrams/drawing13.xml"/><Relationship Id="rId91" Type="http://schemas.openxmlformats.org/officeDocument/2006/relationships/diagramQuickStyle" Target="diagrams/quickStyle14.xml"/><Relationship Id="rId96" Type="http://schemas.openxmlformats.org/officeDocument/2006/relationships/diagramQuickStyle" Target="diagrams/quickStyle15.xml"/><Relationship Id="rId111"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Layout" Target="diagrams/layout7.xml"/><Relationship Id="rId57" Type="http://schemas.microsoft.com/office/2007/relationships/diagramDrawing" Target="diagrams/drawing8.xml"/><Relationship Id="rId106" Type="http://schemas.openxmlformats.org/officeDocument/2006/relationships/diagramQuickStyle" Target="diagrams/quickStyle17.xml"/><Relationship Id="rId114" Type="http://schemas.openxmlformats.org/officeDocument/2006/relationships/diagramData" Target="diagrams/data19.xml"/><Relationship Id="rId119" Type="http://schemas.openxmlformats.org/officeDocument/2006/relationships/footer" Target="footer2.xml"/><Relationship Id="rId10" Type="http://schemas.openxmlformats.org/officeDocument/2006/relationships/image" Target="media/image2.jpeg"/><Relationship Id="rId31" Type="http://schemas.microsoft.com/office/2007/relationships/diagramDrawing" Target="diagrams/drawing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chart" Target="charts/chart3.xml"/><Relationship Id="rId73" Type="http://schemas.microsoft.com/office/2007/relationships/diagramDrawing" Target="diagrams/drawing10.xml"/><Relationship Id="rId78" Type="http://schemas.microsoft.com/office/2007/relationships/diagramDrawing" Target="diagrams/drawing11.xml"/><Relationship Id="rId81" Type="http://schemas.openxmlformats.org/officeDocument/2006/relationships/diagramQuickStyle" Target="diagrams/quickStyle12.xml"/><Relationship Id="rId86" Type="http://schemas.openxmlformats.org/officeDocument/2006/relationships/diagramQuickStyle" Target="diagrams/quickStyle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747048@meb.k12.tr" TargetMode="External"/><Relationship Id="rId39" Type="http://schemas.openxmlformats.org/officeDocument/2006/relationships/diagramLayout" Target="diagrams/layout5.xml"/><Relationship Id="rId109" Type="http://schemas.openxmlformats.org/officeDocument/2006/relationships/diagramData" Target="diagrams/data18.xml"/><Relationship Id="rId34" Type="http://schemas.openxmlformats.org/officeDocument/2006/relationships/diagramQuickStyle" Target="diagrams/quickStyle4.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6" Type="http://schemas.openxmlformats.org/officeDocument/2006/relationships/diagramQuickStyle" Target="diagrams/quickStyle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QuickStyle" Target="diagrams/quickStyle10.xml"/><Relationship Id="rId92" Type="http://schemas.openxmlformats.org/officeDocument/2006/relationships/diagramColors" Target="diagrams/colors14.xml"/><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diagramQuickStyle" Target="diagrams/quickStyle2.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66" Type="http://schemas.openxmlformats.org/officeDocument/2006/relationships/chart" Target="charts/chart4.xml"/><Relationship Id="rId87" Type="http://schemas.openxmlformats.org/officeDocument/2006/relationships/diagramColors" Target="diagrams/colors13.xml"/><Relationship Id="rId110" Type="http://schemas.openxmlformats.org/officeDocument/2006/relationships/diagramLayout" Target="diagrams/layout18.xml"/><Relationship Id="rId115" Type="http://schemas.openxmlformats.org/officeDocument/2006/relationships/diagramLayout" Target="diagrams/layout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26863960609574966"/>
          <c:y val="0.19287728894028108"/>
          <c:w val="0.70416944393578706"/>
          <c:h val="0.72048675733715106"/>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18</c:v>
                </c:pt>
                <c:pt idx="1">
                  <c:v>20</c:v>
                </c:pt>
                <c:pt idx="2">
                  <c:v>26</c:v>
                </c:pt>
                <c:pt idx="3">
                  <c:v>23</c:v>
                </c:pt>
                <c:pt idx="4">
                  <c:v>25</c:v>
                </c:pt>
                <c:pt idx="5">
                  <c:v>28</c:v>
                </c:pt>
                <c:pt idx="6">
                  <c:v>27</c:v>
                </c:pt>
                <c:pt idx="7">
                  <c:v>26</c:v>
                </c:pt>
                <c:pt idx="8">
                  <c:v>23</c:v>
                </c:pt>
                <c:pt idx="9">
                  <c:v>23</c:v>
                </c:pt>
                <c:pt idx="10">
                  <c:v>29</c:v>
                </c:pt>
                <c:pt idx="11">
                  <c:v>30</c:v>
                </c:pt>
                <c:pt idx="12">
                  <c:v>31</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11</c:v>
                </c:pt>
                <c:pt idx="1">
                  <c:v>8</c:v>
                </c:pt>
                <c:pt idx="2">
                  <c:v>6</c:v>
                </c:pt>
                <c:pt idx="3">
                  <c:v>7</c:v>
                </c:pt>
                <c:pt idx="4">
                  <c:v>6</c:v>
                </c:pt>
                <c:pt idx="5">
                  <c:v>4</c:v>
                </c:pt>
                <c:pt idx="6">
                  <c:v>5</c:v>
                </c:pt>
                <c:pt idx="7">
                  <c:v>4</c:v>
                </c:pt>
                <c:pt idx="8">
                  <c:v>9</c:v>
                </c:pt>
                <c:pt idx="9">
                  <c:v>7</c:v>
                </c:pt>
                <c:pt idx="10">
                  <c:v>3</c:v>
                </c:pt>
                <c:pt idx="11">
                  <c:v>2</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4</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53161728"/>
        <c:axId val="153163264"/>
      </c:barChart>
      <c:catAx>
        <c:axId val="1531617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3163264"/>
        <c:crosses val="autoZero"/>
        <c:auto val="1"/>
        <c:lblAlgn val="ctr"/>
        <c:lblOffset val="100"/>
        <c:noMultiLvlLbl val="0"/>
      </c:catAx>
      <c:valAx>
        <c:axId val="153163264"/>
        <c:scaling>
          <c:orientation val="minMax"/>
          <c:max val="32"/>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3161728"/>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33943054792569533"/>
          <c:y val="0.1919237116318544"/>
          <c:w val="0.62633689393476977"/>
          <c:h val="0.70603776698571363"/>
        </c:manualLayout>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16</c:v>
                </c:pt>
                <c:pt idx="1">
                  <c:v>18</c:v>
                </c:pt>
                <c:pt idx="2">
                  <c:v>10</c:v>
                </c:pt>
                <c:pt idx="3">
                  <c:v>15</c:v>
                </c:pt>
                <c:pt idx="4">
                  <c:v>14</c:v>
                </c:pt>
                <c:pt idx="5">
                  <c:v>10</c:v>
                </c:pt>
                <c:pt idx="6">
                  <c:v>21</c:v>
                </c:pt>
                <c:pt idx="7">
                  <c:v>10</c:v>
                </c:pt>
                <c:pt idx="8">
                  <c:v>18</c:v>
                </c:pt>
                <c:pt idx="9">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14</c:v>
                </c:pt>
                <c:pt idx="1">
                  <c:v>7</c:v>
                </c:pt>
                <c:pt idx="2">
                  <c:v>12</c:v>
                </c:pt>
                <c:pt idx="3">
                  <c:v>13</c:v>
                </c:pt>
                <c:pt idx="4">
                  <c:v>12</c:v>
                </c:pt>
                <c:pt idx="5">
                  <c:v>12</c:v>
                </c:pt>
                <c:pt idx="6">
                  <c:v>8</c:v>
                </c:pt>
                <c:pt idx="7">
                  <c:v>16</c:v>
                </c:pt>
                <c:pt idx="8">
                  <c:v>10</c:v>
                </c:pt>
                <c:pt idx="9">
                  <c:v>12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7</c:v>
                </c:pt>
                <c:pt idx="2">
                  <c:v>10</c:v>
                </c:pt>
                <c:pt idx="3">
                  <c:v>4</c:v>
                </c:pt>
                <c:pt idx="4">
                  <c:v>6</c:v>
                </c:pt>
                <c:pt idx="5">
                  <c:v>10</c:v>
                </c:pt>
                <c:pt idx="6">
                  <c:v>3</c:v>
                </c:pt>
                <c:pt idx="7">
                  <c:v>6</c:v>
                </c:pt>
                <c:pt idx="8">
                  <c:v>4</c:v>
                </c:pt>
                <c:pt idx="9">
                  <c:v>7</c:v>
                </c:pt>
              </c:numCache>
            </c:numRef>
          </c:val>
        </c:ser>
        <c:dLbls>
          <c:showLegendKey val="0"/>
          <c:showVal val="0"/>
          <c:showCatName val="0"/>
          <c:showSerName val="0"/>
          <c:showPercent val="0"/>
          <c:showBubbleSize val="0"/>
        </c:dLbls>
        <c:gapWidth val="182"/>
        <c:axId val="153197184"/>
        <c:axId val="153203072"/>
      </c:barChart>
      <c:catAx>
        <c:axId val="15319718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3203072"/>
        <c:crosses val="autoZero"/>
        <c:auto val="1"/>
        <c:lblAlgn val="ctr"/>
        <c:lblOffset val="100"/>
        <c:noMultiLvlLbl val="0"/>
      </c:catAx>
      <c:valAx>
        <c:axId val="153203072"/>
        <c:scaling>
          <c:orientation val="minMax"/>
          <c:max val="24"/>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319718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24</c:v>
                </c:pt>
                <c:pt idx="1">
                  <c:v>22</c:v>
                </c:pt>
                <c:pt idx="2">
                  <c:v>23</c:v>
                </c:pt>
                <c:pt idx="3">
                  <c:v>25</c:v>
                </c:pt>
                <c:pt idx="4">
                  <c:v>26</c:v>
                </c:pt>
                <c:pt idx="5">
                  <c:v>28</c:v>
                </c:pt>
                <c:pt idx="6">
                  <c:v>26</c:v>
                </c:pt>
                <c:pt idx="7">
                  <c:v>15</c:v>
                </c:pt>
                <c:pt idx="8">
                  <c:v>18</c:v>
                </c:pt>
                <c:pt idx="9">
                  <c:v>25</c:v>
                </c:pt>
                <c:pt idx="10">
                  <c:v>22</c:v>
                </c:pt>
                <c:pt idx="11">
                  <c:v>20</c:v>
                </c:pt>
                <c:pt idx="12">
                  <c:v>16</c:v>
                </c:pt>
                <c:pt idx="13">
                  <c:v>16</c:v>
                </c:pt>
                <c:pt idx="14">
                  <c:v>10</c:v>
                </c:pt>
                <c:pt idx="15">
                  <c:v>16</c:v>
                </c:pt>
                <c:pt idx="16">
                  <c:v>14</c:v>
                </c:pt>
                <c:pt idx="17">
                  <c:v>16</c:v>
                </c:pt>
                <c:pt idx="18">
                  <c:v>25</c:v>
                </c:pt>
                <c:pt idx="19">
                  <c:v>28</c:v>
                </c:pt>
                <c:pt idx="20">
                  <c:v>23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6</c:v>
                </c:pt>
                <c:pt idx="1">
                  <c:v>6</c:v>
                </c:pt>
                <c:pt idx="2">
                  <c:v>6</c:v>
                </c:pt>
                <c:pt idx="3">
                  <c:v>4</c:v>
                </c:pt>
                <c:pt idx="4">
                  <c:v>4</c:v>
                </c:pt>
                <c:pt idx="5">
                  <c:v>4</c:v>
                </c:pt>
                <c:pt idx="6">
                  <c:v>4</c:v>
                </c:pt>
                <c:pt idx="7">
                  <c:v>14</c:v>
                </c:pt>
                <c:pt idx="8">
                  <c:v>12</c:v>
                </c:pt>
                <c:pt idx="9">
                  <c:v>6</c:v>
                </c:pt>
                <c:pt idx="10">
                  <c:v>8</c:v>
                </c:pt>
                <c:pt idx="11">
                  <c:v>10</c:v>
                </c:pt>
                <c:pt idx="12">
                  <c:v>12</c:v>
                </c:pt>
                <c:pt idx="13">
                  <c:v>10</c:v>
                </c:pt>
                <c:pt idx="14">
                  <c:v>15</c:v>
                </c:pt>
                <c:pt idx="15">
                  <c:v>14</c:v>
                </c:pt>
                <c:pt idx="16">
                  <c:v>16</c:v>
                </c:pt>
                <c:pt idx="17">
                  <c:v>14</c:v>
                </c:pt>
                <c:pt idx="18">
                  <c:v>4</c:v>
                </c:pt>
                <c:pt idx="19">
                  <c:v>4</c:v>
                </c:pt>
                <c:pt idx="20">
                  <c:v>7</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4</c:v>
                </c:pt>
                <c:pt idx="2">
                  <c:v>3</c:v>
                </c:pt>
                <c:pt idx="3">
                  <c:v>3</c:v>
                </c:pt>
                <c:pt idx="4">
                  <c:v>2</c:v>
                </c:pt>
                <c:pt idx="5">
                  <c:v>0</c:v>
                </c:pt>
                <c:pt idx="6">
                  <c:v>2</c:v>
                </c:pt>
                <c:pt idx="7">
                  <c:v>3</c:v>
                </c:pt>
                <c:pt idx="8">
                  <c:v>2</c:v>
                </c:pt>
                <c:pt idx="9">
                  <c:v>1</c:v>
                </c:pt>
                <c:pt idx="10">
                  <c:v>2</c:v>
                </c:pt>
                <c:pt idx="11">
                  <c:v>2</c:v>
                </c:pt>
                <c:pt idx="12">
                  <c:v>4</c:v>
                </c:pt>
                <c:pt idx="13">
                  <c:v>6</c:v>
                </c:pt>
                <c:pt idx="14">
                  <c:v>7</c:v>
                </c:pt>
                <c:pt idx="15">
                  <c:v>2</c:v>
                </c:pt>
                <c:pt idx="16">
                  <c:v>2</c:v>
                </c:pt>
                <c:pt idx="17">
                  <c:v>2</c:v>
                </c:pt>
                <c:pt idx="18">
                  <c:v>3</c:v>
                </c:pt>
                <c:pt idx="19">
                  <c:v>0</c:v>
                </c:pt>
                <c:pt idx="20">
                  <c:v>2</c:v>
                </c:pt>
              </c:numCache>
            </c:numRef>
          </c:val>
        </c:ser>
        <c:dLbls>
          <c:showLegendKey val="0"/>
          <c:showVal val="0"/>
          <c:showCatName val="0"/>
          <c:showSerName val="0"/>
          <c:showPercent val="0"/>
          <c:showBubbleSize val="0"/>
        </c:dLbls>
        <c:gapWidth val="182"/>
        <c:overlap val="-73"/>
        <c:axId val="161422336"/>
        <c:axId val="161432320"/>
      </c:barChart>
      <c:catAx>
        <c:axId val="161422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61432320"/>
        <c:crosses val="autoZero"/>
        <c:auto val="0"/>
        <c:lblAlgn val="ctr"/>
        <c:lblOffset val="100"/>
        <c:noMultiLvlLbl val="0"/>
      </c:catAx>
      <c:valAx>
        <c:axId val="161432320"/>
        <c:scaling>
          <c:orientation val="minMax"/>
          <c:max val="3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1422336"/>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30</c:v>
                </c:pt>
                <c:pt idx="1">
                  <c:v>32</c:v>
                </c:pt>
                <c:pt idx="2">
                  <c:v>25</c:v>
                </c:pt>
                <c:pt idx="3">
                  <c:v>31</c:v>
                </c:pt>
                <c:pt idx="4">
                  <c:v>28</c:v>
                </c:pt>
                <c:pt idx="5">
                  <c:v>30</c:v>
                </c:pt>
                <c:pt idx="6">
                  <c:v>33</c:v>
                </c:pt>
                <c:pt idx="7">
                  <c:v>29</c:v>
                </c:pt>
                <c:pt idx="8">
                  <c:v>29</c:v>
                </c:pt>
                <c:pt idx="9">
                  <c:v>32</c:v>
                </c:pt>
                <c:pt idx="10">
                  <c:v>30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5</c:v>
                </c:pt>
                <c:pt idx="1">
                  <c:v>3</c:v>
                </c:pt>
                <c:pt idx="2">
                  <c:v>8</c:v>
                </c:pt>
                <c:pt idx="3">
                  <c:v>4</c:v>
                </c:pt>
                <c:pt idx="4">
                  <c:v>6</c:v>
                </c:pt>
                <c:pt idx="5">
                  <c:v>5</c:v>
                </c:pt>
                <c:pt idx="6">
                  <c:v>3</c:v>
                </c:pt>
                <c:pt idx="7">
                  <c:v>5</c:v>
                </c:pt>
                <c:pt idx="8">
                  <c:v>5</c:v>
                </c:pt>
                <c:pt idx="9">
                  <c:v>4</c:v>
                </c:pt>
                <c:pt idx="10">
                  <c:v>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2</c:v>
                </c:pt>
                <c:pt idx="2">
                  <c:v>4</c:v>
                </c:pt>
                <c:pt idx="3">
                  <c:v>2</c:v>
                </c:pt>
                <c:pt idx="4">
                  <c:v>3</c:v>
                </c:pt>
                <c:pt idx="5">
                  <c:v>2</c:v>
                </c:pt>
                <c:pt idx="6">
                  <c:v>1</c:v>
                </c:pt>
                <c:pt idx="7">
                  <c:v>3</c:v>
                </c:pt>
                <c:pt idx="8">
                  <c:v>3</c:v>
                </c:pt>
                <c:pt idx="9">
                  <c:v>1</c:v>
                </c:pt>
                <c:pt idx="10">
                  <c:v>2</c:v>
                </c:pt>
              </c:numCache>
            </c:numRef>
          </c:val>
        </c:ser>
        <c:dLbls>
          <c:showLegendKey val="0"/>
          <c:showVal val="0"/>
          <c:showCatName val="0"/>
          <c:showSerName val="0"/>
          <c:showPercent val="0"/>
          <c:showBubbleSize val="0"/>
        </c:dLbls>
        <c:gapWidth val="182"/>
        <c:axId val="161453184"/>
        <c:axId val="161454720"/>
      </c:barChart>
      <c:catAx>
        <c:axId val="161453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61454720"/>
        <c:crosses val="autoZero"/>
        <c:auto val="1"/>
        <c:lblAlgn val="ctr"/>
        <c:lblOffset val="100"/>
        <c:noMultiLvlLbl val="0"/>
      </c:catAx>
      <c:valAx>
        <c:axId val="161454720"/>
        <c:scaling>
          <c:orientation val="minMax"/>
          <c:max val="4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145318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20</c:v>
                </c:pt>
                <c:pt idx="1">
                  <c:v>23</c:v>
                </c:pt>
                <c:pt idx="2">
                  <c:v>20</c:v>
                </c:pt>
                <c:pt idx="3">
                  <c:v>25</c:v>
                </c:pt>
                <c:pt idx="4">
                  <c:v>19</c:v>
                </c:pt>
                <c:pt idx="5">
                  <c:v>16</c:v>
                </c:pt>
                <c:pt idx="6">
                  <c:v>25</c:v>
                </c:pt>
                <c:pt idx="7">
                  <c:v>18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c:v>
                </c:pt>
                <c:pt idx="1">
                  <c:v>8</c:v>
                </c:pt>
                <c:pt idx="2">
                  <c:v>5</c:v>
                </c:pt>
                <c:pt idx="3">
                  <c:v>6</c:v>
                </c:pt>
                <c:pt idx="4">
                  <c:v>4</c:v>
                </c:pt>
                <c:pt idx="5">
                  <c:v>11</c:v>
                </c:pt>
                <c:pt idx="6">
                  <c:v>7</c:v>
                </c:pt>
                <c:pt idx="7">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12</c:v>
                </c:pt>
                <c:pt idx="1">
                  <c:v>6</c:v>
                </c:pt>
                <c:pt idx="2">
                  <c:v>12</c:v>
                </c:pt>
                <c:pt idx="3">
                  <c:v>6</c:v>
                </c:pt>
                <c:pt idx="4">
                  <c:v>14</c:v>
                </c:pt>
                <c:pt idx="5">
                  <c:v>10</c:v>
                </c:pt>
                <c:pt idx="6">
                  <c:v>5</c:v>
                </c:pt>
                <c:pt idx="7">
                  <c:v>14</c:v>
                </c:pt>
              </c:numCache>
            </c:numRef>
          </c:val>
        </c:ser>
        <c:dLbls>
          <c:showLegendKey val="0"/>
          <c:showVal val="0"/>
          <c:showCatName val="0"/>
          <c:showSerName val="0"/>
          <c:showPercent val="0"/>
          <c:showBubbleSize val="0"/>
        </c:dLbls>
        <c:gapWidth val="182"/>
        <c:axId val="188244736"/>
        <c:axId val="188246272"/>
      </c:barChart>
      <c:catAx>
        <c:axId val="188244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8246272"/>
        <c:crosses val="autoZero"/>
        <c:auto val="1"/>
        <c:lblAlgn val="ctr"/>
        <c:lblOffset val="100"/>
        <c:noMultiLvlLbl val="0"/>
      </c:catAx>
      <c:valAx>
        <c:axId val="188246272"/>
        <c:scaling>
          <c:orientation val="minMax"/>
          <c:max val="4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824473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20</c:v>
                </c:pt>
                <c:pt idx="1">
                  <c:v>28</c:v>
                </c:pt>
                <c:pt idx="2">
                  <c:v>31</c:v>
                </c:pt>
                <c:pt idx="3">
                  <c:v>32</c:v>
                </c:pt>
                <c:pt idx="4">
                  <c:v>12</c:v>
                </c:pt>
                <c:pt idx="5">
                  <c:v>29</c:v>
                </c:pt>
                <c:pt idx="6">
                  <c:v>26</c:v>
                </c:pt>
                <c:pt idx="7">
                  <c:v>24</c:v>
                </c:pt>
                <c:pt idx="8">
                  <c:v>30</c:v>
                </c:pt>
                <c:pt idx="9">
                  <c:v>30</c:v>
                </c:pt>
                <c:pt idx="10">
                  <c:v>29</c:v>
                </c:pt>
                <c:pt idx="11">
                  <c:v>23</c:v>
                </c:pt>
                <c:pt idx="12">
                  <c:v>20</c:v>
                </c:pt>
                <c:pt idx="13">
                  <c:v>26</c:v>
                </c:pt>
                <c:pt idx="14">
                  <c:v>22</c:v>
                </c:pt>
                <c:pt idx="15">
                  <c:v>21</c:v>
                </c:pt>
                <c:pt idx="16">
                  <c:v>20</c:v>
                </c:pt>
                <c:pt idx="17">
                  <c:v>21</c:v>
                </c:pt>
                <c:pt idx="18">
                  <c:v>25</c:v>
                </c:pt>
                <c:pt idx="19">
                  <c:v>28</c:v>
                </c:pt>
                <c:pt idx="20">
                  <c:v>20</c:v>
                </c:pt>
                <c:pt idx="21">
                  <c:v>12</c:v>
                </c:pt>
                <c:pt idx="22">
                  <c:v>19</c:v>
                </c:pt>
                <c:pt idx="23">
                  <c:v>25</c:v>
                </c:pt>
                <c:pt idx="24">
                  <c:v>14</c:v>
                </c:pt>
                <c:pt idx="25">
                  <c:v>26</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6</c:v>
                </c:pt>
                <c:pt idx="1">
                  <c:v>2</c:v>
                </c:pt>
                <c:pt idx="2">
                  <c:v>1</c:v>
                </c:pt>
                <c:pt idx="3">
                  <c:v>2</c:v>
                </c:pt>
                <c:pt idx="4">
                  <c:v>10</c:v>
                </c:pt>
                <c:pt idx="5">
                  <c:v>3</c:v>
                </c:pt>
                <c:pt idx="6">
                  <c:v>2</c:v>
                </c:pt>
                <c:pt idx="7">
                  <c:v>3</c:v>
                </c:pt>
                <c:pt idx="8">
                  <c:v>2</c:v>
                </c:pt>
                <c:pt idx="9">
                  <c:v>2</c:v>
                </c:pt>
                <c:pt idx="10">
                  <c:v>1</c:v>
                </c:pt>
                <c:pt idx="11">
                  <c:v>2</c:v>
                </c:pt>
                <c:pt idx="12">
                  <c:v>9</c:v>
                </c:pt>
                <c:pt idx="13">
                  <c:v>2</c:v>
                </c:pt>
                <c:pt idx="14">
                  <c:v>2</c:v>
                </c:pt>
                <c:pt idx="15">
                  <c:v>8</c:v>
                </c:pt>
                <c:pt idx="16">
                  <c:v>4</c:v>
                </c:pt>
                <c:pt idx="17">
                  <c:v>4</c:v>
                </c:pt>
                <c:pt idx="18">
                  <c:v>4</c:v>
                </c:pt>
                <c:pt idx="19">
                  <c:v>1</c:v>
                </c:pt>
                <c:pt idx="20">
                  <c:v>3</c:v>
                </c:pt>
                <c:pt idx="21">
                  <c:v>7</c:v>
                </c:pt>
                <c:pt idx="22">
                  <c:v>4</c:v>
                </c:pt>
                <c:pt idx="23">
                  <c:v>1</c:v>
                </c:pt>
                <c:pt idx="24">
                  <c:v>5</c:v>
                </c:pt>
                <c:pt idx="25">
                  <c:v>3</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11</c:v>
                </c:pt>
                <c:pt idx="1">
                  <c:v>7</c:v>
                </c:pt>
                <c:pt idx="2">
                  <c:v>6</c:v>
                </c:pt>
                <c:pt idx="3">
                  <c:v>3</c:v>
                </c:pt>
                <c:pt idx="4">
                  <c:v>15</c:v>
                </c:pt>
                <c:pt idx="5">
                  <c:v>5</c:v>
                </c:pt>
                <c:pt idx="6">
                  <c:v>9</c:v>
                </c:pt>
                <c:pt idx="7">
                  <c:v>10</c:v>
                </c:pt>
                <c:pt idx="8">
                  <c:v>5</c:v>
                </c:pt>
                <c:pt idx="9">
                  <c:v>5</c:v>
                </c:pt>
                <c:pt idx="10">
                  <c:v>6</c:v>
                </c:pt>
                <c:pt idx="11">
                  <c:v>12</c:v>
                </c:pt>
                <c:pt idx="12">
                  <c:v>8</c:v>
                </c:pt>
                <c:pt idx="13">
                  <c:v>9</c:v>
                </c:pt>
                <c:pt idx="14">
                  <c:v>13</c:v>
                </c:pt>
                <c:pt idx="15">
                  <c:v>8</c:v>
                </c:pt>
                <c:pt idx="16">
                  <c:v>13</c:v>
                </c:pt>
                <c:pt idx="17">
                  <c:v>12</c:v>
                </c:pt>
                <c:pt idx="18">
                  <c:v>8</c:v>
                </c:pt>
                <c:pt idx="19">
                  <c:v>8</c:v>
                </c:pt>
                <c:pt idx="20">
                  <c:v>14</c:v>
                </c:pt>
                <c:pt idx="21">
                  <c:v>18</c:v>
                </c:pt>
                <c:pt idx="22">
                  <c:v>14</c:v>
                </c:pt>
                <c:pt idx="23">
                  <c:v>11</c:v>
                </c:pt>
                <c:pt idx="24">
                  <c:v>18</c:v>
                </c:pt>
                <c:pt idx="25">
                  <c:v>8</c:v>
                </c:pt>
              </c:numCache>
            </c:numRef>
          </c:val>
        </c:ser>
        <c:dLbls>
          <c:showLegendKey val="0"/>
          <c:showVal val="0"/>
          <c:showCatName val="0"/>
          <c:showSerName val="0"/>
          <c:showPercent val="0"/>
          <c:showBubbleSize val="0"/>
        </c:dLbls>
        <c:gapWidth val="182"/>
        <c:axId val="188357632"/>
        <c:axId val="188363520"/>
      </c:barChart>
      <c:catAx>
        <c:axId val="188357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8363520"/>
        <c:crosses val="autoZero"/>
        <c:auto val="1"/>
        <c:lblAlgn val="ctr"/>
        <c:lblOffset val="100"/>
        <c:noMultiLvlLbl val="0"/>
      </c:catAx>
      <c:valAx>
        <c:axId val="188363520"/>
        <c:scaling>
          <c:orientation val="minMax"/>
          <c:max val="4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8357632"/>
        <c:crosses val="autoZero"/>
        <c:crossBetween val="between"/>
        <c:majorUnit val="5"/>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2097B7B-5961-493B-A78B-87F8ECB8836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338EF7-71AE-4E4F-82BE-4DC5FB469F93}" type="presOf" srcId="{DC6A5C6C-A6FD-441A-BC41-D4E26F557628}" destId="{5C76E221-16AB-460C-B01F-31CE522C0E51}" srcOrd="0" destOrd="0" presId="urn:microsoft.com/office/officeart/2005/8/layout/vList2"/>
    <dgm:cxn modelId="{3BE2D7B2-5AD2-4660-AC03-B85C21B3A4D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FECA8C4-9355-4B37-B66B-F35599CE3652}" type="presOf" srcId="{DC6A5C6C-A6FD-441A-BC41-D4E26F557628}" destId="{5C76E221-16AB-460C-B01F-31CE522C0E51}" srcOrd="0" destOrd="0" presId="urn:microsoft.com/office/officeart/2005/8/layout/vList2"/>
    <dgm:cxn modelId="{1EC6CAEA-6FDA-412E-8280-937BDB549DA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44F1C96-2A9A-47B3-A13C-59F76C9A193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D5A6113-70A3-4444-9FA3-605CCF1CD51D}" type="presOf" srcId="{BDBF99DF-0B36-4C9A-899F-AEA5652BFC10}" destId="{20C95AB1-304B-4E67-8770-C119D9541A12}" srcOrd="0" destOrd="0" presId="urn:microsoft.com/office/officeart/2005/8/layout/vList2"/>
    <dgm:cxn modelId="{261CD8F4-B46B-447B-9731-E301E469715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46CB3B-05F4-423C-9F6F-3230D715A3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8FB7C77-3F52-4014-806D-D1757A01F5AE}" type="presOf" srcId="{DC6A5C6C-A6FD-441A-BC41-D4E26F557628}" destId="{5C76E221-16AB-460C-B01F-31CE522C0E51}" srcOrd="0" destOrd="0" presId="urn:microsoft.com/office/officeart/2005/8/layout/vList2"/>
    <dgm:cxn modelId="{36EFF1C7-03A1-4BDC-92F4-157E207837B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AE503A-8F69-4418-B9E9-54F78F17B5B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CD902571-82B2-45F1-B007-8F08D3A3BEF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C67A7F-FA74-424D-90E6-2EDF95F0C5C3}" type="presOf" srcId="{BDBF99DF-0B36-4C9A-899F-AEA5652BFC10}" destId="{20C95AB1-304B-4E67-8770-C119D9541A12}" srcOrd="0" destOrd="0" presId="urn:microsoft.com/office/officeart/2005/8/layout/vList2"/>
    <dgm:cxn modelId="{7C2F16E9-079F-4231-B57E-5CD1CB9BCD5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A57A3FE-3245-4BB0-B4F9-4EC1E575631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1BFE6DC-7981-45AA-84F9-FAC20F722FD2}" type="presOf" srcId="{DC6A5C6C-A6FD-441A-BC41-D4E26F557628}" destId="{5C76E221-16AB-460C-B01F-31CE522C0E51}" srcOrd="0" destOrd="0" presId="urn:microsoft.com/office/officeart/2005/8/layout/vList2"/>
    <dgm:cxn modelId="{D52D419B-4AFE-4496-A398-8C3AF25AD4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C2F7344-2A8B-4525-AC07-60CB62BE4DE3}" type="presOf" srcId="{DC6A5C6C-A6FD-441A-BC41-D4E26F557628}" destId="{5C76E221-16AB-460C-B01F-31CE522C0E51}" srcOrd="0" destOrd="0" presId="urn:microsoft.com/office/officeart/2005/8/layout/vList2"/>
    <dgm:cxn modelId="{ABDC4324-87C6-4598-AB4C-A707D87C55B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1C9DA18-30E4-4580-810E-7799B2C5A7E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86E67EF-D3D8-4687-B8F8-03A16F15E26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EDDFDB5-3129-4E2A-B28A-7A31359698CB}" type="presOf" srcId="{DC6A5C6C-A6FD-441A-BC41-D4E26F557628}" destId="{5C76E221-16AB-460C-B01F-31CE522C0E51}" srcOrd="0" destOrd="0" presId="urn:microsoft.com/office/officeart/2005/8/layout/vList2"/>
    <dgm:cxn modelId="{25F17EF5-9F14-491E-8C02-6199F3AF0E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DA8817D-CADB-4555-BB40-AA817032FE6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3A0B2DB-35B8-4914-BA01-73DC56F53719}" type="presOf" srcId="{BDBF99DF-0B36-4C9A-899F-AEA5652BFC10}" destId="{20C95AB1-304B-4E67-8770-C119D9541A12}" srcOrd="0" destOrd="0" presId="urn:microsoft.com/office/officeart/2005/8/layout/vList2"/>
    <dgm:cxn modelId="{C1FF619D-6BCE-4DED-9EEB-9C6FA469F4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650A9AF-070C-4A41-B167-54131A4DBF3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D7F2D85-1967-40E1-858B-C87A93CFA007}" type="presOf" srcId="{DC6A5C6C-A6FD-441A-BC41-D4E26F557628}" destId="{5C76E221-16AB-460C-B01F-31CE522C0E51}" srcOrd="0" destOrd="0" presId="urn:microsoft.com/office/officeart/2005/8/layout/vList2"/>
    <dgm:cxn modelId="{BCB17F87-CEAE-40A9-A1EA-BBD56902C1E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5B960678-8C28-49D9-9680-72673B27D19B}" type="presOf" srcId="{08209E99-50E4-412A-AD89-16F776850B40}" destId="{D68AE7C3-96F2-449D-BF58-91F70123CFEB}"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448EDAF7-D6A2-4605-9447-F58E87F82AD7}" type="presOf" srcId="{63CFB271-7E2D-44F9-8C79-D3F1FEFC766A}" destId="{B1D42902-60FA-4BA4-9F5A-2CD7EC7FF6E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FE9F1174-3374-4817-97A8-67AA3273597B}" type="presOf" srcId="{C3F5A074-B287-43D0-B456-DD7887C46EE7}" destId="{0F9A4A4D-7845-44E1-9198-FF5105103711}" srcOrd="0" destOrd="0" presId="urn:microsoft.com/office/officeart/2005/8/layout/hierarchy1"/>
    <dgm:cxn modelId="{4F778A48-05D3-4F11-A8CB-D766C71F8332}" type="presOf" srcId="{E9E1F9E9-BC62-42E7-B2BA-F5AFC4ADE34B}" destId="{55B0065C-6EB5-4701-BF50-81A5F4961077}" srcOrd="0" destOrd="0" presId="urn:microsoft.com/office/officeart/2005/8/layout/hierarchy1"/>
    <dgm:cxn modelId="{852A57DC-E071-46C6-B8D8-64118765414E}" type="presOf" srcId="{FA31B926-2174-4E96-89F0-9CFB72946391}" destId="{8D4DFC5B-E5BD-48C5-85A5-03F3EEF9A3CD}" srcOrd="0" destOrd="0" presId="urn:microsoft.com/office/officeart/2005/8/layout/hierarchy1"/>
    <dgm:cxn modelId="{7F19EB97-7B18-4692-8D9B-D1D203398391}" type="presOf" srcId="{BC142BFD-CED4-42EA-AFD8-1544438F76E0}" destId="{66A2A8C1-3B7C-4D36-A00A-9C53871160BD}" srcOrd="0" destOrd="0" presId="urn:microsoft.com/office/officeart/2005/8/layout/hierarchy1"/>
    <dgm:cxn modelId="{7FE1FF2B-74B7-46A3-9C84-C653B7467943}"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0943417-3C1A-4AC4-AC15-3B08085240D1}" type="presOf" srcId="{A377DDED-27EB-4EBB-A2CC-C1E6E319A664}" destId="{8932DB13-DCA8-48A2-B09F-CCEF6EAFB87F}" srcOrd="0" destOrd="0" presId="urn:microsoft.com/office/officeart/2005/8/layout/hierarchy1"/>
    <dgm:cxn modelId="{6858777F-9491-42A3-A065-C16AE20A79D8}" type="presOf" srcId="{6C44395B-531E-43EE-ADF3-38A6EFD4C5D5}" destId="{DE6D1B9E-DF9D-4206-90A4-62C3F27EFAD0}" srcOrd="0" destOrd="0" presId="urn:microsoft.com/office/officeart/2005/8/layout/hierarchy1"/>
    <dgm:cxn modelId="{41AD29A4-FD4A-4A01-AD05-BE3A042463B3}" type="presOf" srcId="{F60CFCC6-B09C-4C08-BEC8-9D1149E3A46D}" destId="{1CE97110-BBBA-4C03-A598-C12840CF597D}" srcOrd="0" destOrd="0" presId="urn:microsoft.com/office/officeart/2005/8/layout/hierarchy1"/>
    <dgm:cxn modelId="{3851DFA6-1837-4ECE-B920-C9F62CD7A081}"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6FD35F24-1570-4ECE-9957-3040C0EDD795}"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B6E6069-7510-4DC5-8395-C52FA14B2A4F}"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630C1EA6-06CF-4847-8566-EC0170CE58B5}" type="presOf" srcId="{3711809D-C6BC-4D75-A791-D1382A7A04D6}" destId="{C087B052-B997-48E8-8328-8E6AAC11B73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5FFFD364-CE57-47C9-8320-66E083A61094}" type="presParOf" srcId="{EEC82BA3-BF24-4ED2-8522-D5E3E1354604}" destId="{619520C8-65D0-47A4-8284-1C29E82FB572}" srcOrd="0" destOrd="0" presId="urn:microsoft.com/office/officeart/2005/8/layout/hierarchy1"/>
    <dgm:cxn modelId="{33705C93-FDEA-4D1F-9EEF-C116E445D187}" type="presParOf" srcId="{619520C8-65D0-47A4-8284-1C29E82FB572}" destId="{99BD0A01-A0F8-4D9E-B5EC-0D9CB20F1672}" srcOrd="0" destOrd="0" presId="urn:microsoft.com/office/officeart/2005/8/layout/hierarchy1"/>
    <dgm:cxn modelId="{CF6BCA0D-DE10-4731-8F99-02EBA9129D81}" type="presParOf" srcId="{99BD0A01-A0F8-4D9E-B5EC-0D9CB20F1672}" destId="{C4ED652E-6DD6-4577-BF34-494479DDE304}" srcOrd="0" destOrd="0" presId="urn:microsoft.com/office/officeart/2005/8/layout/hierarchy1"/>
    <dgm:cxn modelId="{719D6C68-BF9B-40D3-9504-4E5B685ACF99}" type="presParOf" srcId="{99BD0A01-A0F8-4D9E-B5EC-0D9CB20F1672}" destId="{C087B052-B997-48E8-8328-8E6AAC11B736}" srcOrd="1" destOrd="0" presId="urn:microsoft.com/office/officeart/2005/8/layout/hierarchy1"/>
    <dgm:cxn modelId="{5A179E6F-DB09-4AFD-8EC6-5E622E349C3D}" type="presParOf" srcId="{619520C8-65D0-47A4-8284-1C29E82FB572}" destId="{D6392A81-AB4D-43F2-9FDC-2FF4F13B1D81}" srcOrd="1" destOrd="0" presId="urn:microsoft.com/office/officeart/2005/8/layout/hierarchy1"/>
    <dgm:cxn modelId="{4243981D-DC04-45CC-8BB3-83632488EEAD}" type="presParOf" srcId="{D6392A81-AB4D-43F2-9FDC-2FF4F13B1D81}" destId="{8D4DFC5B-E5BD-48C5-85A5-03F3EEF9A3CD}" srcOrd="0" destOrd="0" presId="urn:microsoft.com/office/officeart/2005/8/layout/hierarchy1"/>
    <dgm:cxn modelId="{2B2397BC-F826-4D3C-8E86-E19D9507EC82}" type="presParOf" srcId="{D6392A81-AB4D-43F2-9FDC-2FF4F13B1D81}" destId="{B4A14187-5AC5-48FF-BD14-3EB9221D6A1B}" srcOrd="1" destOrd="0" presId="urn:microsoft.com/office/officeart/2005/8/layout/hierarchy1"/>
    <dgm:cxn modelId="{181D9803-543D-412F-950D-8C66F45873FC}" type="presParOf" srcId="{B4A14187-5AC5-48FF-BD14-3EB9221D6A1B}" destId="{4D2ACBFB-2106-4F78-8ECF-4B0C48671B08}" srcOrd="0" destOrd="0" presId="urn:microsoft.com/office/officeart/2005/8/layout/hierarchy1"/>
    <dgm:cxn modelId="{F0831531-C2B1-41E5-A61C-FB69C1800BEC}" type="presParOf" srcId="{4D2ACBFB-2106-4F78-8ECF-4B0C48671B08}" destId="{FD07F0DD-2452-4DC9-9FA7-73CAEC7BE105}" srcOrd="0" destOrd="0" presId="urn:microsoft.com/office/officeart/2005/8/layout/hierarchy1"/>
    <dgm:cxn modelId="{43056B43-B6D7-4838-8E84-928BB519F8BF}" type="presParOf" srcId="{4D2ACBFB-2106-4F78-8ECF-4B0C48671B08}" destId="{873FB967-8265-409E-B5AA-D59480DAF07E}" srcOrd="1" destOrd="0" presId="urn:microsoft.com/office/officeart/2005/8/layout/hierarchy1"/>
    <dgm:cxn modelId="{490EE236-DA03-4233-A8A9-867E864C7644}" type="presParOf" srcId="{B4A14187-5AC5-48FF-BD14-3EB9221D6A1B}" destId="{30982FF0-E2FA-49C2-AC42-65618A0ABB77}" srcOrd="1" destOrd="0" presId="urn:microsoft.com/office/officeart/2005/8/layout/hierarchy1"/>
    <dgm:cxn modelId="{BFA4887F-3356-44D9-8D26-774B1AF37DE1}" type="presParOf" srcId="{30982FF0-E2FA-49C2-AC42-65618A0ABB77}" destId="{BA58F975-1A99-4681-A429-BFD4997347F6}" srcOrd="0" destOrd="0" presId="urn:microsoft.com/office/officeart/2005/8/layout/hierarchy1"/>
    <dgm:cxn modelId="{35147C55-7299-4872-94C9-F5E79EE77E24}" type="presParOf" srcId="{30982FF0-E2FA-49C2-AC42-65618A0ABB77}" destId="{9CC5F9EC-4239-422E-A865-4B4DEEDB804A}" srcOrd="1" destOrd="0" presId="urn:microsoft.com/office/officeart/2005/8/layout/hierarchy1"/>
    <dgm:cxn modelId="{BFFD26D4-30BF-4FAD-A07D-97D2AD644462}" type="presParOf" srcId="{9CC5F9EC-4239-422E-A865-4B4DEEDB804A}" destId="{F3AD537E-ED19-46EC-B26F-461C1D9D6F23}" srcOrd="0" destOrd="0" presId="urn:microsoft.com/office/officeart/2005/8/layout/hierarchy1"/>
    <dgm:cxn modelId="{2158B81F-EA36-4C0A-B3F9-A1DF9A860C28}" type="presParOf" srcId="{F3AD537E-ED19-46EC-B26F-461C1D9D6F23}" destId="{2BA0BEBB-8F9C-4CB7-9134-B3DCE458C153}" srcOrd="0" destOrd="0" presId="urn:microsoft.com/office/officeart/2005/8/layout/hierarchy1"/>
    <dgm:cxn modelId="{69B506EE-FDC7-469E-B70E-32384E5C98B0}" type="presParOf" srcId="{F3AD537E-ED19-46EC-B26F-461C1D9D6F23}" destId="{66A2A8C1-3B7C-4D36-A00A-9C53871160BD}" srcOrd="1" destOrd="0" presId="urn:microsoft.com/office/officeart/2005/8/layout/hierarchy1"/>
    <dgm:cxn modelId="{B0A593C0-FC19-4726-9946-974886FEC07B}" type="presParOf" srcId="{9CC5F9EC-4239-422E-A865-4B4DEEDB804A}" destId="{BBCC611D-009D-492C-A417-7CD2BF2434B0}" srcOrd="1" destOrd="0" presId="urn:microsoft.com/office/officeart/2005/8/layout/hierarchy1"/>
    <dgm:cxn modelId="{5C4366F7-AB4D-4D19-ABD0-C32D66F1206E}" type="presParOf" srcId="{BBCC611D-009D-492C-A417-7CD2BF2434B0}" destId="{1CE97110-BBBA-4C03-A598-C12840CF597D}" srcOrd="0" destOrd="0" presId="urn:microsoft.com/office/officeart/2005/8/layout/hierarchy1"/>
    <dgm:cxn modelId="{26051262-3E2E-4E8E-885F-8B3C6C3788F0}" type="presParOf" srcId="{BBCC611D-009D-492C-A417-7CD2BF2434B0}" destId="{08FE2A85-6656-4004-A7D2-1BE95D7C7DB5}" srcOrd="1" destOrd="0" presId="urn:microsoft.com/office/officeart/2005/8/layout/hierarchy1"/>
    <dgm:cxn modelId="{A667F8CC-AB38-402F-B990-CEBE82DD6E40}" type="presParOf" srcId="{08FE2A85-6656-4004-A7D2-1BE95D7C7DB5}" destId="{06D129D4-0A5B-40D9-BA4C-456CCE8040E8}" srcOrd="0" destOrd="0" presId="urn:microsoft.com/office/officeart/2005/8/layout/hierarchy1"/>
    <dgm:cxn modelId="{B7CFF2E9-742E-4885-9043-39CD353C9A81}" type="presParOf" srcId="{06D129D4-0A5B-40D9-BA4C-456CCE8040E8}" destId="{8D5E465E-7306-4188-95E7-4B5D015F4B73}" srcOrd="0" destOrd="0" presId="urn:microsoft.com/office/officeart/2005/8/layout/hierarchy1"/>
    <dgm:cxn modelId="{25C157EF-63E5-4917-86E4-371BBC8D19F0}" type="presParOf" srcId="{06D129D4-0A5B-40D9-BA4C-456CCE8040E8}" destId="{8932DB13-DCA8-48A2-B09F-CCEF6EAFB87F}" srcOrd="1" destOrd="0" presId="urn:microsoft.com/office/officeart/2005/8/layout/hierarchy1"/>
    <dgm:cxn modelId="{88CBAE9D-3F71-42CF-A169-7A137C62F1E6}" type="presParOf" srcId="{08FE2A85-6656-4004-A7D2-1BE95D7C7DB5}" destId="{52A30EBC-8188-40D0-B18C-29716E7FFB2A}" srcOrd="1" destOrd="0" presId="urn:microsoft.com/office/officeart/2005/8/layout/hierarchy1"/>
    <dgm:cxn modelId="{964F94B8-72A6-4B53-8E19-4A0896738FCB}" type="presParOf" srcId="{D6392A81-AB4D-43F2-9FDC-2FF4F13B1D81}" destId="{D68AE7C3-96F2-449D-BF58-91F70123CFEB}" srcOrd="2" destOrd="0" presId="urn:microsoft.com/office/officeart/2005/8/layout/hierarchy1"/>
    <dgm:cxn modelId="{B0BD22A5-2E14-407D-AC8C-E582AE170F9F}" type="presParOf" srcId="{D6392A81-AB4D-43F2-9FDC-2FF4F13B1D81}" destId="{BD73B400-1750-4A47-896B-E398BB16760F}" srcOrd="3" destOrd="0" presId="urn:microsoft.com/office/officeart/2005/8/layout/hierarchy1"/>
    <dgm:cxn modelId="{FE4BC9AF-2B9E-4DA7-989C-21838F30ECBC}" type="presParOf" srcId="{BD73B400-1750-4A47-896B-E398BB16760F}" destId="{16329E59-309C-4E5E-86D3-BBAB46BD5860}" srcOrd="0" destOrd="0" presId="urn:microsoft.com/office/officeart/2005/8/layout/hierarchy1"/>
    <dgm:cxn modelId="{299596D3-4DFB-4679-BAF9-5C04171748F9}" type="presParOf" srcId="{16329E59-309C-4E5E-86D3-BBAB46BD5860}" destId="{E3808C3B-2BEF-40B5-BFBF-C64E064D05BB}" srcOrd="0" destOrd="0" presId="urn:microsoft.com/office/officeart/2005/8/layout/hierarchy1"/>
    <dgm:cxn modelId="{57D40F69-0E76-4776-98AA-36E83A68323F}" type="presParOf" srcId="{16329E59-309C-4E5E-86D3-BBAB46BD5860}" destId="{B1D42902-60FA-4BA4-9F5A-2CD7EC7FF6E6}" srcOrd="1" destOrd="0" presId="urn:microsoft.com/office/officeart/2005/8/layout/hierarchy1"/>
    <dgm:cxn modelId="{17AE1074-267C-452D-B497-2653FFB05A88}" type="presParOf" srcId="{BD73B400-1750-4A47-896B-E398BB16760F}" destId="{99520268-1E65-400E-B0C0-48445C832E6A}" srcOrd="1" destOrd="0" presId="urn:microsoft.com/office/officeart/2005/8/layout/hierarchy1"/>
    <dgm:cxn modelId="{E93E5F11-D35C-4A30-B1EF-DCFF1A00609A}" type="presParOf" srcId="{99520268-1E65-400E-B0C0-48445C832E6A}" destId="{0F9A4A4D-7845-44E1-9198-FF5105103711}" srcOrd="0" destOrd="0" presId="urn:microsoft.com/office/officeart/2005/8/layout/hierarchy1"/>
    <dgm:cxn modelId="{6CC1CEF6-B9A2-4C62-B53B-F160DB86362B}" type="presParOf" srcId="{99520268-1E65-400E-B0C0-48445C832E6A}" destId="{C4C0D3E3-36C8-47CE-934D-A6BD3BDD31EC}" srcOrd="1" destOrd="0" presId="urn:microsoft.com/office/officeart/2005/8/layout/hierarchy1"/>
    <dgm:cxn modelId="{407609DC-ECAB-4ED4-9D08-F7DE8218A814}" type="presParOf" srcId="{C4C0D3E3-36C8-47CE-934D-A6BD3BDD31EC}" destId="{B7E493C3-EB57-4CC9-BCBF-75B24CF8637D}" srcOrd="0" destOrd="0" presId="urn:microsoft.com/office/officeart/2005/8/layout/hierarchy1"/>
    <dgm:cxn modelId="{9F98534F-C28A-4C15-B610-EA537743A815}" type="presParOf" srcId="{B7E493C3-EB57-4CC9-BCBF-75B24CF8637D}" destId="{F7523B7A-A9B3-4B31-BF23-05843A03562B}" srcOrd="0" destOrd="0" presId="urn:microsoft.com/office/officeart/2005/8/layout/hierarchy1"/>
    <dgm:cxn modelId="{14D46087-F7AE-4494-AAF1-82864DD3C648}" type="presParOf" srcId="{B7E493C3-EB57-4CC9-BCBF-75B24CF8637D}" destId="{55B0065C-6EB5-4701-BF50-81A5F4961077}" srcOrd="1" destOrd="0" presId="urn:microsoft.com/office/officeart/2005/8/layout/hierarchy1"/>
    <dgm:cxn modelId="{F61140B5-84C7-428F-8208-2F60BDD2CE04}" type="presParOf" srcId="{C4C0D3E3-36C8-47CE-934D-A6BD3BDD31EC}" destId="{0F320184-14A4-44E0-844E-6EF61184F274}" srcOrd="1" destOrd="0" presId="urn:microsoft.com/office/officeart/2005/8/layout/hierarchy1"/>
    <dgm:cxn modelId="{26D949BE-C418-4CB5-888E-5B9B4A997D4B}" type="presParOf" srcId="{0F320184-14A4-44E0-844E-6EF61184F274}" destId="{0D980642-4A32-450F-A5CE-08B5B275E3B2}" srcOrd="0" destOrd="0" presId="urn:microsoft.com/office/officeart/2005/8/layout/hierarchy1"/>
    <dgm:cxn modelId="{F851737A-443C-44A0-94CF-50A8AD975F20}" type="presParOf" srcId="{0F320184-14A4-44E0-844E-6EF61184F274}" destId="{5AC48FD6-FD99-48CF-830E-6CB6D93C218D}" srcOrd="1" destOrd="0" presId="urn:microsoft.com/office/officeart/2005/8/layout/hierarchy1"/>
    <dgm:cxn modelId="{1BD17C61-364D-4052-91BB-693373E1C83A}" type="presParOf" srcId="{5AC48FD6-FD99-48CF-830E-6CB6D93C218D}" destId="{68F7C5D0-AFC4-440F-9736-03D10A256638}" srcOrd="0" destOrd="0" presId="urn:microsoft.com/office/officeart/2005/8/layout/hierarchy1"/>
    <dgm:cxn modelId="{A5A52DE3-FE96-4EA8-BBAD-57B9A74CFD5C}" type="presParOf" srcId="{68F7C5D0-AFC4-440F-9736-03D10A256638}" destId="{9FED0DB6-DB7C-40B3-8BF5-B55B570E7D39}" srcOrd="0" destOrd="0" presId="urn:microsoft.com/office/officeart/2005/8/layout/hierarchy1"/>
    <dgm:cxn modelId="{7CAE63EE-DC11-4E36-B297-92A494E6B045}" type="presParOf" srcId="{68F7C5D0-AFC4-440F-9736-03D10A256638}" destId="{DE6D1B9E-DF9D-4206-90A4-62C3F27EFAD0}" srcOrd="1" destOrd="0" presId="urn:microsoft.com/office/officeart/2005/8/layout/hierarchy1"/>
    <dgm:cxn modelId="{7996B9F3-4170-4A39-84B3-40AB426BE47E}"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276593D3-F67F-4646-881F-39E2FDFACD28}" type="presOf" srcId="{DC6A5C6C-A6FD-441A-BC41-D4E26F557628}" destId="{5C76E221-16AB-460C-B01F-31CE522C0E51}" srcOrd="0" destOrd="0" presId="urn:microsoft.com/office/officeart/2005/8/layout/vList2"/>
    <dgm:cxn modelId="{B62EA87B-D8FA-499E-9255-613DF4F907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FA1F5D7-4DE8-428E-9DE0-A2DA44E3263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8B807D9-7759-4E7B-B3AB-6B72FB1D892E}" type="presOf" srcId="{DC6A5C6C-A6FD-441A-BC41-D4E26F557628}" destId="{5C76E221-16AB-460C-B01F-31CE522C0E51}" srcOrd="0" destOrd="0" presId="urn:microsoft.com/office/officeart/2005/8/layout/vList2"/>
    <dgm:cxn modelId="{9F053093-3E7A-48AD-988B-B2D42093ACA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629B978-A40A-439D-A195-0556B1BE790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E67B8CE-F2B6-42C2-B68B-BE5E3ECDF0A2}" type="presOf" srcId="{BDBF99DF-0B36-4C9A-899F-AEA5652BFC10}" destId="{20C95AB1-304B-4E67-8770-C119D9541A12}" srcOrd="0" destOrd="0" presId="urn:microsoft.com/office/officeart/2005/8/layout/vList2"/>
    <dgm:cxn modelId="{FBA55DD9-7A20-409D-A9D7-5F1B3A389A8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88C0A3-FFAE-4AE9-A1A7-6F105E2B50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D6129142-D1F0-4C83-9D08-1CF7074C055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21212B-23CB-4222-945D-6A78E2555829}" type="presOf" srcId="{DC6A5C6C-A6FD-441A-BC41-D4E26F557628}" destId="{5C76E221-16AB-460C-B01F-31CE522C0E51}" srcOrd="0" destOrd="0" presId="urn:microsoft.com/office/officeart/2005/8/layout/vList2"/>
    <dgm:cxn modelId="{BB145D31-D05F-4F36-BD9C-F7283A4E6E6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D371E72-4119-4256-AEF7-33E6B698B765}" type="presOf" srcId="{BDBF99DF-0B36-4C9A-899F-AEA5652BFC10}" destId="{20C95AB1-304B-4E67-8770-C119D9541A12}" srcOrd="0" destOrd="0" presId="urn:microsoft.com/office/officeart/2005/8/layout/vList2"/>
    <dgm:cxn modelId="{78D7C46A-D9EF-41BB-AF41-A5C4DC2C474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B7DC93-A198-4E6B-BFDE-524C996A04C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C7285D0-1AB1-4A74-B621-836EEA1C2712}" type="presOf" srcId="{BDBF99DF-0B36-4C9A-899F-AEA5652BFC10}" destId="{20C95AB1-304B-4E67-8770-C119D9541A12}" srcOrd="0" destOrd="0" presId="urn:microsoft.com/office/officeart/2005/8/layout/vList2"/>
    <dgm:cxn modelId="{BBE09D15-2220-46B3-802F-47FBCA5D2A3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8C4E86-CE5C-4F82-9DF3-427E05D21D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1DB7B47-C201-4638-9D0B-B23590F597ED}" type="presOf" srcId="{BDBF99DF-0B36-4C9A-899F-AEA5652BFC10}" destId="{20C95AB1-304B-4E67-8770-C119D9541A12}" srcOrd="0" destOrd="0" presId="urn:microsoft.com/office/officeart/2005/8/layout/vList2"/>
    <dgm:cxn modelId="{7B8D6FB2-D0B6-45D5-9963-8B4156AB08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A6F6973-22E8-47BF-ACBD-024E77C11D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0982068-D8E8-4877-BB3B-19C94A5215AD}" type="presOf" srcId="{BDBF99DF-0B36-4C9A-899F-AEA5652BFC10}" destId="{20C95AB1-304B-4E67-8770-C119D9541A12}" srcOrd="0" destOrd="0" presId="urn:microsoft.com/office/officeart/2005/8/layout/vList2"/>
    <dgm:cxn modelId="{30A5023B-EBBF-4312-8856-1C64130FBF6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DD6E30-6E45-43DC-9F97-D810288A182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F0FE1-0892-452D-9701-28EF94D4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5821</Words>
  <Characters>33181</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BOLUKBASI</cp:lastModifiedBy>
  <cp:revision>10</cp:revision>
  <dcterms:created xsi:type="dcterms:W3CDTF">2024-08-11T15:34:00Z</dcterms:created>
  <dcterms:modified xsi:type="dcterms:W3CDTF">2024-08-12T11:37:00Z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